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0"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4077"/>
        <w:gridCol w:w="851"/>
        <w:gridCol w:w="2268"/>
      </w:tblGrid>
      <w:tr w:rsidR="00DA0C2F" w:rsidRPr="00D23EE0" w:rsidTr="004938FB">
        <w:trPr>
          <w:cantSplit/>
          <w:trHeight w:val="288"/>
          <w:jc w:val="center"/>
        </w:trPr>
        <w:tc>
          <w:tcPr>
            <w:tcW w:w="2694" w:type="dxa"/>
            <w:vAlign w:val="center"/>
          </w:tcPr>
          <w:p w:rsidR="00DA0C2F" w:rsidRPr="00D23EE0" w:rsidRDefault="00DA0C2F" w:rsidP="004938FB">
            <w:pPr>
              <w:pStyle w:val="Textoindependiente"/>
              <w:rPr>
                <w:rFonts w:asciiTheme="minorHAnsi" w:hAnsiTheme="minorHAnsi" w:cs="Arial"/>
                <w:b/>
                <w:lang w:val="es-ES"/>
              </w:rPr>
            </w:pPr>
            <w:r w:rsidRPr="00D23EE0">
              <w:rPr>
                <w:rFonts w:asciiTheme="minorHAnsi" w:hAnsiTheme="minorHAnsi" w:cs="Arial"/>
                <w:b/>
                <w:lang w:val="es-ES"/>
              </w:rPr>
              <w:t>Nombre del proyecto:</w:t>
            </w:r>
          </w:p>
        </w:tc>
        <w:tc>
          <w:tcPr>
            <w:tcW w:w="7196" w:type="dxa"/>
            <w:gridSpan w:val="3"/>
            <w:vAlign w:val="center"/>
          </w:tcPr>
          <w:p w:rsidR="00DA0C2F" w:rsidRPr="00F151D3" w:rsidRDefault="00DA0C2F" w:rsidP="00DB6799">
            <w:pPr>
              <w:pStyle w:val="Textoindependiente"/>
              <w:jc w:val="left"/>
              <w:rPr>
                <w:rFonts w:asciiTheme="minorHAnsi" w:hAnsiTheme="minorHAnsi" w:cs="Arial"/>
                <w:b/>
                <w:lang w:val="es-ES"/>
              </w:rPr>
            </w:pPr>
          </w:p>
        </w:tc>
      </w:tr>
      <w:tr w:rsidR="00DA0C2F" w:rsidRPr="00D23EE0" w:rsidTr="004938FB">
        <w:trPr>
          <w:cantSplit/>
          <w:trHeight w:val="264"/>
          <w:jc w:val="center"/>
        </w:trPr>
        <w:tc>
          <w:tcPr>
            <w:tcW w:w="2694" w:type="dxa"/>
            <w:vAlign w:val="center"/>
          </w:tcPr>
          <w:p w:rsidR="00DA0C2F" w:rsidRPr="00D23EE0" w:rsidRDefault="00DA0C2F" w:rsidP="004938FB">
            <w:pPr>
              <w:pStyle w:val="Textoindependiente"/>
              <w:ind w:left="426" w:hanging="426"/>
              <w:rPr>
                <w:rFonts w:asciiTheme="minorHAnsi" w:hAnsiTheme="minorHAnsi" w:cs="Arial"/>
                <w:b/>
                <w:lang w:val="es-ES"/>
              </w:rPr>
            </w:pPr>
            <w:r w:rsidRPr="00D23EE0">
              <w:rPr>
                <w:rFonts w:asciiTheme="minorHAnsi" w:hAnsiTheme="minorHAnsi" w:cs="Arial"/>
                <w:b/>
                <w:lang w:val="es-ES"/>
              </w:rPr>
              <w:t>Número de pedido:</w:t>
            </w:r>
          </w:p>
        </w:tc>
        <w:tc>
          <w:tcPr>
            <w:tcW w:w="4077" w:type="dxa"/>
            <w:vAlign w:val="center"/>
          </w:tcPr>
          <w:p w:rsidR="00DA0C2F" w:rsidRPr="00F151D3" w:rsidRDefault="00DA0C2F" w:rsidP="00DB6799">
            <w:pPr>
              <w:pStyle w:val="Textoindependiente"/>
              <w:jc w:val="left"/>
              <w:rPr>
                <w:rFonts w:asciiTheme="minorHAnsi" w:hAnsiTheme="minorHAnsi" w:cs="Arial"/>
                <w:b/>
                <w:bCs/>
                <w:lang w:val="es-ES"/>
              </w:rPr>
            </w:pPr>
          </w:p>
        </w:tc>
        <w:tc>
          <w:tcPr>
            <w:tcW w:w="851" w:type="dxa"/>
            <w:vAlign w:val="center"/>
          </w:tcPr>
          <w:p w:rsidR="00DA0C2F" w:rsidRPr="00D23EE0" w:rsidRDefault="00DA0C2F" w:rsidP="004938FB">
            <w:pPr>
              <w:pStyle w:val="Textoindependiente"/>
              <w:rPr>
                <w:rFonts w:asciiTheme="minorHAnsi" w:hAnsiTheme="minorHAnsi" w:cs="Arial"/>
                <w:b/>
                <w:lang w:val="es-ES"/>
              </w:rPr>
            </w:pPr>
            <w:r w:rsidRPr="00D23EE0">
              <w:rPr>
                <w:rFonts w:asciiTheme="minorHAnsi" w:hAnsiTheme="minorHAnsi" w:cs="Arial"/>
                <w:b/>
                <w:lang w:val="es-ES"/>
              </w:rPr>
              <w:t>Fecha:</w:t>
            </w:r>
          </w:p>
        </w:tc>
        <w:tc>
          <w:tcPr>
            <w:tcW w:w="2268" w:type="dxa"/>
            <w:vAlign w:val="center"/>
          </w:tcPr>
          <w:p w:rsidR="00DA0C2F" w:rsidRPr="00F151D3" w:rsidRDefault="00DA0C2F" w:rsidP="00DB6799">
            <w:pPr>
              <w:pStyle w:val="Textoindependiente"/>
              <w:jc w:val="left"/>
              <w:rPr>
                <w:rFonts w:asciiTheme="minorHAnsi" w:hAnsiTheme="minorHAnsi" w:cs="Arial"/>
                <w:b/>
                <w:lang w:val="es-ES"/>
              </w:rPr>
            </w:pPr>
          </w:p>
        </w:tc>
      </w:tr>
    </w:tbl>
    <w:p w:rsidR="00DA0C2F" w:rsidRPr="00D23EE0" w:rsidRDefault="00DA0C2F" w:rsidP="00DA0C2F">
      <w:pPr>
        <w:pStyle w:val="Textoindependiente"/>
        <w:rPr>
          <w:rFonts w:asciiTheme="minorHAnsi" w:hAnsiTheme="minorHAnsi" w:cs="Arial"/>
        </w:rPr>
      </w:pPr>
    </w:p>
    <w:p w:rsidR="00DA0C2F" w:rsidRPr="00D23EE0" w:rsidRDefault="00DA0C2F" w:rsidP="00DA0C2F">
      <w:pPr>
        <w:pStyle w:val="Textoindependiente"/>
        <w:rPr>
          <w:rFonts w:asciiTheme="minorHAnsi" w:hAnsiTheme="minorHAnsi" w:cs="Arial"/>
          <w:lang w:val="es-ES"/>
        </w:rPr>
      </w:pPr>
      <w:r w:rsidRPr="00D23EE0">
        <w:rPr>
          <w:rFonts w:asciiTheme="minorHAnsi" w:hAnsiTheme="minorHAnsi" w:cs="Arial"/>
        </w:rPr>
        <w:t xml:space="preserve">Los siguientes son los aspectos fundamentales a revisar en los proyectos de redes de alcantarillado. </w:t>
      </w:r>
      <w:r w:rsidRPr="00D23EE0">
        <w:rPr>
          <w:rFonts w:asciiTheme="minorHAnsi" w:hAnsiTheme="minorHAnsi" w:cs="Arial"/>
          <w:lang w:val="es-ES"/>
        </w:rPr>
        <w:t xml:space="preserve"> Los ítems señalados con </w:t>
      </w:r>
      <w:r w:rsidRPr="00D23EE0">
        <w:rPr>
          <w:rFonts w:asciiTheme="minorHAnsi" w:hAnsiTheme="minorHAnsi" w:cs="Arial"/>
          <w:b/>
          <w:lang w:val="es-ES"/>
        </w:rPr>
        <w:t>X</w:t>
      </w:r>
      <w:r w:rsidRPr="00D23EE0">
        <w:rPr>
          <w:rFonts w:asciiTheme="minorHAnsi" w:hAnsiTheme="minorHAnsi" w:cs="Arial"/>
          <w:lang w:val="es-ES"/>
        </w:rPr>
        <w:t xml:space="preserve"> no se ajustan a las normas y deben ser corregidos o adicionados; los ítems señalados con </w:t>
      </w:r>
      <w:r w:rsidRPr="00D23EE0">
        <w:rPr>
          <w:rFonts w:asciiTheme="minorHAnsi" w:hAnsiTheme="minorHAnsi" w:cs="Arial"/>
          <w:b/>
          <w:lang w:val="es-ES"/>
        </w:rPr>
        <w:t xml:space="preserve">B </w:t>
      </w:r>
      <w:r w:rsidRPr="00D23EE0">
        <w:rPr>
          <w:rFonts w:asciiTheme="minorHAnsi" w:hAnsiTheme="minorHAnsi" w:cs="Arial"/>
          <w:lang w:val="es-ES"/>
        </w:rPr>
        <w:t xml:space="preserve">están conformes y los ítems  señalados con </w:t>
      </w:r>
      <w:r w:rsidRPr="00D23EE0">
        <w:rPr>
          <w:rFonts w:asciiTheme="minorHAnsi" w:hAnsiTheme="minorHAnsi" w:cs="Arial"/>
          <w:b/>
          <w:lang w:val="es-ES"/>
        </w:rPr>
        <w:t xml:space="preserve">N.A. </w:t>
      </w:r>
      <w:r w:rsidRPr="00D23EE0">
        <w:rPr>
          <w:rFonts w:asciiTheme="minorHAnsi" w:hAnsiTheme="minorHAnsi" w:cs="Arial"/>
          <w:lang w:val="es-ES"/>
        </w:rPr>
        <w:t>no aplican.</w:t>
      </w:r>
    </w:p>
    <w:p w:rsidR="00DA0C2F" w:rsidRPr="00D23EE0" w:rsidRDefault="00DA0C2F" w:rsidP="00DA0C2F">
      <w:pPr>
        <w:jc w:val="both"/>
        <w:rPr>
          <w:rFonts w:asciiTheme="minorHAnsi" w:hAnsiTheme="minorHAnsi" w:cs="Arial"/>
        </w:rPr>
      </w:pPr>
    </w:p>
    <w:p w:rsidR="00DA0C2F" w:rsidRPr="00D23EE0" w:rsidRDefault="00DA0C2F" w:rsidP="00DA0C2F">
      <w:pPr>
        <w:pStyle w:val="Ttulo1"/>
        <w:numPr>
          <w:ilvl w:val="0"/>
          <w:numId w:val="12"/>
        </w:numPr>
        <w:tabs>
          <w:tab w:val="clear" w:pos="360"/>
          <w:tab w:val="num" w:pos="567"/>
        </w:tabs>
        <w:jc w:val="both"/>
        <w:rPr>
          <w:rFonts w:asciiTheme="minorHAnsi" w:hAnsiTheme="minorHAnsi" w:cs="Arial"/>
          <w:sz w:val="20"/>
        </w:rPr>
      </w:pPr>
      <w:r w:rsidRPr="00D23EE0">
        <w:rPr>
          <w:rFonts w:asciiTheme="minorHAnsi" w:hAnsiTheme="minorHAnsi" w:cs="Arial"/>
          <w:sz w:val="20"/>
        </w:rPr>
        <w:t>DOCUMENTOS ANEXOS</w:t>
      </w:r>
    </w:p>
    <w:p w:rsidR="00DA0C2F" w:rsidRPr="00D23EE0" w:rsidRDefault="00DA0C2F" w:rsidP="00DA0C2F">
      <w:pPr>
        <w:pStyle w:val="Encabezado"/>
        <w:tabs>
          <w:tab w:val="clear" w:pos="4252"/>
          <w:tab w:val="clear" w:pos="8504"/>
        </w:tabs>
        <w:rPr>
          <w:rFonts w:asciiTheme="minorHAnsi" w:hAnsiTheme="minorHAnsi" w:cs="Arial"/>
        </w:rPr>
      </w:pPr>
      <w:r w:rsidRPr="00D23EE0">
        <w:rPr>
          <w:rFonts w:asciiTheme="minorHAnsi" w:hAnsiTheme="minorHAnsi" w:cs="Arial"/>
        </w:rPr>
        <w:t>Los siguientes documentos deben ser presentados con la solicitud de revisión del diseño.</w:t>
      </w:r>
    </w:p>
    <w:tbl>
      <w:tblPr>
        <w:tblW w:w="9781" w:type="dxa"/>
        <w:tblInd w:w="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70" w:type="dxa"/>
          <w:bottom w:w="28" w:type="dxa"/>
          <w:right w:w="70" w:type="dxa"/>
        </w:tblCellMar>
        <w:tblLook w:val="0000"/>
      </w:tblPr>
      <w:tblGrid>
        <w:gridCol w:w="9352"/>
        <w:gridCol w:w="429"/>
      </w:tblGrid>
      <w:tr w:rsidR="00961871" w:rsidRPr="00D23EE0" w:rsidTr="00961871">
        <w:tc>
          <w:tcPr>
            <w:tcW w:w="9352" w:type="dxa"/>
          </w:tcPr>
          <w:p w:rsidR="00961871" w:rsidRPr="00D23EE0" w:rsidRDefault="00961871" w:rsidP="00F5464A">
            <w:pPr>
              <w:numPr>
                <w:ilvl w:val="0"/>
                <w:numId w:val="14"/>
              </w:numPr>
              <w:jc w:val="both"/>
              <w:rPr>
                <w:rFonts w:asciiTheme="minorHAnsi" w:hAnsiTheme="minorHAnsi" w:cs="Arial"/>
              </w:rPr>
            </w:pPr>
            <w:r w:rsidRPr="00D23EE0">
              <w:rPr>
                <w:rFonts w:asciiTheme="minorHAnsi" w:hAnsiTheme="minorHAnsi" w:cs="Arial"/>
              </w:rPr>
              <w:t>Planos impresos a color según manual de dibujo. Se debe presentar la planta general del proyecto donde se muestren cada uno de los tramos de empalme  (lluvias y Residuales) y el perfil de cada uno de ellos, en la planta las cámaras proyectadas sobre la red pública se deben referenciar desde primera cámara existente localizada aguas abajo. A modo esquemático e informativo se deben dibujar las redes privadas en la planta del proyecto sin ningún tipo de información.</w:t>
            </w:r>
          </w:p>
        </w:tc>
        <w:tc>
          <w:tcPr>
            <w:tcW w:w="429" w:type="dxa"/>
          </w:tcPr>
          <w:p w:rsidR="00961871" w:rsidRPr="00D23EE0" w:rsidRDefault="00961871" w:rsidP="003A66EE">
            <w:pPr>
              <w:jc w:val="center"/>
              <w:rPr>
                <w:rFonts w:asciiTheme="minorHAnsi" w:hAnsiTheme="minorHAnsi" w:cs="Arial"/>
              </w:rPr>
            </w:pPr>
          </w:p>
        </w:tc>
      </w:tr>
      <w:tr w:rsidR="00B754FA" w:rsidRPr="00D23EE0" w:rsidTr="00961871">
        <w:tc>
          <w:tcPr>
            <w:tcW w:w="9352" w:type="dxa"/>
          </w:tcPr>
          <w:p w:rsidR="00B754FA" w:rsidRDefault="00B754FA" w:rsidP="00661303">
            <w:pPr>
              <w:numPr>
                <w:ilvl w:val="0"/>
                <w:numId w:val="14"/>
              </w:numPr>
              <w:jc w:val="both"/>
              <w:rPr>
                <w:rFonts w:asciiTheme="minorHAnsi" w:hAnsiTheme="minorHAnsi" w:cs="Arial"/>
              </w:rPr>
            </w:pPr>
            <w:r>
              <w:rPr>
                <w:rFonts w:asciiTheme="minorHAnsi" w:hAnsiTheme="minorHAnsi" w:cs="Arial"/>
              </w:rPr>
              <w:t>Esquema que contenga la planta con las</w:t>
            </w:r>
            <w:r w:rsidRPr="00D23EE0">
              <w:rPr>
                <w:rFonts w:asciiTheme="minorHAnsi" w:hAnsiTheme="minorHAnsi" w:cs="Arial"/>
              </w:rPr>
              <w:t xml:space="preserve"> áreas tributarias propias</w:t>
            </w:r>
            <w:r w:rsidR="00203BFE">
              <w:rPr>
                <w:rFonts w:asciiTheme="minorHAnsi" w:hAnsiTheme="minorHAnsi" w:cs="Arial"/>
              </w:rPr>
              <w:t xml:space="preserve">, externas, </w:t>
            </w:r>
            <w:r w:rsidRPr="00D23EE0">
              <w:rPr>
                <w:rFonts w:asciiTheme="minorHAnsi" w:hAnsiTheme="minorHAnsi" w:cs="Arial"/>
              </w:rPr>
              <w:t>para infiltración y/o conexiones erradas, según sea el caso (aguas residuales o lluvias) con el valor del área indicada en cada polígono y las curvas de nivel, en escala adecuada</w:t>
            </w:r>
            <w:r w:rsidR="00661303">
              <w:rPr>
                <w:rFonts w:asciiTheme="minorHAnsi" w:hAnsiTheme="minorHAnsi" w:cs="Arial"/>
              </w:rPr>
              <w:t xml:space="preserve"> (1:1000 a 1:500)</w:t>
            </w:r>
            <w:r w:rsidRPr="00D23EE0">
              <w:rPr>
                <w:rFonts w:asciiTheme="minorHAnsi" w:hAnsiTheme="minorHAnsi" w:cs="Arial"/>
              </w:rPr>
              <w:t>.</w:t>
            </w:r>
            <w:r>
              <w:rPr>
                <w:rFonts w:asciiTheme="minorHAnsi" w:hAnsiTheme="minorHAnsi" w:cs="Arial"/>
              </w:rPr>
              <w:t xml:space="preserve"> En esta planta</w:t>
            </w:r>
            <w:r w:rsidRPr="00D23EE0">
              <w:rPr>
                <w:rFonts w:asciiTheme="minorHAnsi" w:hAnsiTheme="minorHAnsi" w:cs="Arial"/>
              </w:rPr>
              <w:t xml:space="preserve"> se deben incluir las áreas tributarias propias del tramo o tramos aguas abajo de la conexión y al cual se le debe verificar la capacidad hidráulica</w:t>
            </w:r>
            <w:r>
              <w:rPr>
                <w:rFonts w:asciiTheme="minorHAnsi" w:hAnsiTheme="minorHAnsi" w:cs="Arial"/>
              </w:rPr>
              <w:t xml:space="preserve"> en los casos donde aplique (proyectos previos al decreto 3050 de 2013</w:t>
            </w:r>
            <w:r w:rsidRPr="00D23EE0">
              <w:rPr>
                <w:rFonts w:asciiTheme="minorHAnsi" w:hAnsiTheme="minorHAnsi" w:cs="Arial"/>
              </w:rPr>
              <w:t>.</w:t>
            </w:r>
            <w:r>
              <w:rPr>
                <w:rFonts w:asciiTheme="minorHAnsi" w:hAnsiTheme="minorHAnsi" w:cs="Arial"/>
              </w:rPr>
              <w:t xml:space="preserve"> Esta planta podrá ser presentada en l</w:t>
            </w:r>
            <w:r w:rsidR="00661303">
              <w:rPr>
                <w:rFonts w:asciiTheme="minorHAnsi" w:hAnsiTheme="minorHAnsi" w:cs="Arial"/>
              </w:rPr>
              <w:t>a misma</w:t>
            </w:r>
            <w:r>
              <w:rPr>
                <w:rFonts w:asciiTheme="minorHAnsi" w:hAnsiTheme="minorHAnsi" w:cs="Arial"/>
              </w:rPr>
              <w:t xml:space="preserve"> </w:t>
            </w:r>
            <w:r w:rsidR="00661303">
              <w:rPr>
                <w:rFonts w:asciiTheme="minorHAnsi" w:hAnsiTheme="minorHAnsi" w:cs="Arial"/>
              </w:rPr>
              <w:t xml:space="preserve">planta </w:t>
            </w:r>
            <w:r>
              <w:rPr>
                <w:rFonts w:asciiTheme="minorHAnsi" w:hAnsiTheme="minorHAnsi" w:cs="Arial"/>
              </w:rPr>
              <w:t>de diseño</w:t>
            </w:r>
            <w:r w:rsidR="00661303">
              <w:rPr>
                <w:rFonts w:asciiTheme="minorHAnsi" w:hAnsiTheme="minorHAnsi" w:cs="Arial"/>
              </w:rPr>
              <w:t xml:space="preserve"> del tramo de empalme. Cuando amerite se podrá presentar </w:t>
            </w:r>
            <w:r>
              <w:rPr>
                <w:rFonts w:asciiTheme="minorHAnsi" w:hAnsiTheme="minorHAnsi" w:cs="Arial"/>
              </w:rPr>
              <w:t>en un plano aparte.</w:t>
            </w:r>
          </w:p>
        </w:tc>
        <w:tc>
          <w:tcPr>
            <w:tcW w:w="429" w:type="dxa"/>
          </w:tcPr>
          <w:p w:rsidR="00B754FA" w:rsidRPr="00D23EE0" w:rsidRDefault="00B754FA" w:rsidP="003A66EE">
            <w:pPr>
              <w:jc w:val="center"/>
              <w:rPr>
                <w:rFonts w:asciiTheme="minorHAnsi" w:hAnsiTheme="minorHAnsi" w:cs="Arial"/>
              </w:rPr>
            </w:pPr>
          </w:p>
        </w:tc>
      </w:tr>
      <w:tr w:rsidR="00B754FA" w:rsidRPr="00D23EE0" w:rsidTr="005037C2">
        <w:tc>
          <w:tcPr>
            <w:tcW w:w="9352" w:type="dxa"/>
          </w:tcPr>
          <w:p w:rsidR="00B754FA" w:rsidRDefault="00B754FA" w:rsidP="005037C2">
            <w:pPr>
              <w:pStyle w:val="Prrafodelista"/>
              <w:numPr>
                <w:ilvl w:val="0"/>
                <w:numId w:val="14"/>
              </w:numPr>
              <w:jc w:val="both"/>
              <w:rPr>
                <w:rFonts w:asciiTheme="minorHAnsi" w:hAnsiTheme="minorHAnsi" w:cs="Arial"/>
              </w:rPr>
            </w:pPr>
            <w:r w:rsidRPr="00D23EE0">
              <w:rPr>
                <w:rFonts w:asciiTheme="minorHAnsi" w:hAnsiTheme="minorHAnsi" w:cs="Arial"/>
              </w:rPr>
              <w:t xml:space="preserve">Hojas de cálculo en medio magnético e impreso que contengan como mínimo </w:t>
            </w:r>
            <w:r>
              <w:rPr>
                <w:rFonts w:asciiTheme="minorHAnsi" w:hAnsiTheme="minorHAnsi" w:cs="Arial"/>
              </w:rPr>
              <w:t>los elementos contenidos en el aplicativo “</w:t>
            </w:r>
            <w:r w:rsidRPr="00561789">
              <w:rPr>
                <w:rFonts w:asciiTheme="minorHAnsi" w:hAnsiTheme="minorHAnsi" w:cs="Arial"/>
              </w:rPr>
              <w:t>Cálculo de tramos de empalme.xlsx</w:t>
            </w:r>
            <w:r>
              <w:rPr>
                <w:rFonts w:asciiTheme="minorHAnsi" w:hAnsiTheme="minorHAnsi" w:cs="Arial"/>
              </w:rPr>
              <w:t>”.</w:t>
            </w:r>
            <w:r w:rsidRPr="00D23EE0">
              <w:rPr>
                <w:rFonts w:asciiTheme="minorHAnsi" w:hAnsiTheme="minorHAnsi" w:cs="Arial"/>
              </w:rPr>
              <w:t xml:space="preserve"> </w:t>
            </w:r>
          </w:p>
          <w:p w:rsidR="00B754FA" w:rsidRPr="00D23EE0" w:rsidRDefault="00B754FA" w:rsidP="00661303">
            <w:pPr>
              <w:pStyle w:val="Prrafodelista"/>
              <w:jc w:val="both"/>
              <w:rPr>
                <w:rFonts w:asciiTheme="minorHAnsi" w:hAnsiTheme="minorHAnsi" w:cs="Arial"/>
              </w:rPr>
            </w:pPr>
            <w:r>
              <w:rPr>
                <w:rFonts w:asciiTheme="minorHAnsi" w:hAnsiTheme="minorHAnsi" w:cs="Arial"/>
              </w:rPr>
              <w:t>En los casos donde aun se deba verificar la capacidad hidráulica de la red receptora, se podrá utilizar el aplicativo “</w:t>
            </w:r>
            <w:r w:rsidRPr="00B754FA">
              <w:rPr>
                <w:rFonts w:asciiTheme="minorHAnsi" w:hAnsiTheme="minorHAnsi" w:cs="Arial"/>
              </w:rPr>
              <w:t>Cálculo de redes de Alcantarillado EPM V.1.1.xlsm</w:t>
            </w:r>
            <w:r>
              <w:rPr>
                <w:rFonts w:asciiTheme="minorHAnsi" w:hAnsiTheme="minorHAnsi" w:cs="Arial"/>
              </w:rPr>
              <w:t>” publicado en la página web de EPM.</w:t>
            </w:r>
          </w:p>
        </w:tc>
        <w:tc>
          <w:tcPr>
            <w:tcW w:w="429" w:type="dxa"/>
          </w:tcPr>
          <w:p w:rsidR="00B754FA" w:rsidRPr="00D23EE0" w:rsidRDefault="00B754FA" w:rsidP="005037C2">
            <w:pPr>
              <w:jc w:val="center"/>
              <w:rPr>
                <w:rFonts w:asciiTheme="minorHAnsi" w:hAnsiTheme="minorHAnsi" w:cs="Arial"/>
              </w:rPr>
            </w:pPr>
          </w:p>
        </w:tc>
      </w:tr>
      <w:tr w:rsidR="00961871" w:rsidRPr="00D23EE0" w:rsidTr="00961871">
        <w:tc>
          <w:tcPr>
            <w:tcW w:w="9352" w:type="dxa"/>
          </w:tcPr>
          <w:p w:rsidR="000A2900" w:rsidRPr="00D23EE0" w:rsidRDefault="00B754FA" w:rsidP="00203BFE">
            <w:pPr>
              <w:numPr>
                <w:ilvl w:val="0"/>
                <w:numId w:val="14"/>
              </w:numPr>
              <w:jc w:val="both"/>
              <w:rPr>
                <w:rFonts w:asciiTheme="minorHAnsi" w:hAnsiTheme="minorHAnsi" w:cs="Arial"/>
              </w:rPr>
            </w:pPr>
            <w:r>
              <w:rPr>
                <w:rFonts w:asciiTheme="minorHAnsi" w:hAnsiTheme="minorHAnsi" w:cs="Arial"/>
              </w:rPr>
              <w:t xml:space="preserve">Archivo digital </w:t>
            </w:r>
            <w:r w:rsidR="00203BFE">
              <w:rPr>
                <w:rFonts w:asciiTheme="minorHAnsi" w:hAnsiTheme="minorHAnsi" w:cs="Arial"/>
              </w:rPr>
              <w:t>(CD) que contenga</w:t>
            </w:r>
            <w:r>
              <w:rPr>
                <w:rFonts w:asciiTheme="minorHAnsi" w:hAnsiTheme="minorHAnsi" w:cs="Arial"/>
              </w:rPr>
              <w:t xml:space="preserve"> la información de los numerales anteriores. Los archivos de los planos y esquemas de áreas tributarias deberán venir en formato </w:t>
            </w:r>
            <w:proofErr w:type="spellStart"/>
            <w:r w:rsidR="00961871" w:rsidRPr="00D23EE0">
              <w:rPr>
                <w:rFonts w:asciiTheme="minorHAnsi" w:hAnsiTheme="minorHAnsi" w:cs="Arial"/>
              </w:rPr>
              <w:t>cad</w:t>
            </w:r>
            <w:proofErr w:type="spellEnd"/>
            <w:r w:rsidR="00961871" w:rsidRPr="00D23EE0">
              <w:rPr>
                <w:rFonts w:asciiTheme="minorHAnsi" w:hAnsiTheme="minorHAnsi" w:cs="Arial"/>
              </w:rPr>
              <w:t xml:space="preserve"> </w:t>
            </w:r>
            <w:r w:rsidR="00203BFE">
              <w:rPr>
                <w:rFonts w:asciiTheme="minorHAnsi" w:hAnsiTheme="minorHAnsi" w:cs="Arial"/>
              </w:rPr>
              <w:t>(</w:t>
            </w:r>
            <w:proofErr w:type="spellStart"/>
            <w:r w:rsidR="00203BFE">
              <w:rPr>
                <w:rFonts w:asciiTheme="minorHAnsi" w:hAnsiTheme="minorHAnsi" w:cs="Arial"/>
              </w:rPr>
              <w:t>Autocad</w:t>
            </w:r>
            <w:proofErr w:type="spellEnd"/>
            <w:r w:rsidR="00203BFE">
              <w:rPr>
                <w:rFonts w:asciiTheme="minorHAnsi" w:hAnsiTheme="minorHAnsi" w:cs="Arial"/>
              </w:rPr>
              <w:t xml:space="preserve">) </w:t>
            </w:r>
            <w:r>
              <w:rPr>
                <w:rFonts w:asciiTheme="minorHAnsi" w:hAnsiTheme="minorHAnsi" w:cs="Arial"/>
              </w:rPr>
              <w:t>versión 2004 o</w:t>
            </w:r>
            <w:r w:rsidR="00203BFE">
              <w:rPr>
                <w:rFonts w:asciiTheme="minorHAnsi" w:hAnsiTheme="minorHAnsi" w:cs="Arial"/>
              </w:rPr>
              <w:t xml:space="preserve"> anterior o</w:t>
            </w:r>
            <w:r>
              <w:rPr>
                <w:rFonts w:asciiTheme="minorHAnsi" w:hAnsiTheme="minorHAnsi" w:cs="Arial"/>
              </w:rPr>
              <w:t xml:space="preserve"> </w:t>
            </w:r>
            <w:r w:rsidR="00203BFE">
              <w:rPr>
                <w:rFonts w:asciiTheme="minorHAnsi" w:hAnsiTheme="minorHAnsi" w:cs="Arial"/>
              </w:rPr>
              <w:t xml:space="preserve">en formato </w:t>
            </w:r>
            <w:proofErr w:type="spellStart"/>
            <w:r w:rsidR="00203BFE">
              <w:rPr>
                <w:rFonts w:asciiTheme="minorHAnsi" w:hAnsiTheme="minorHAnsi" w:cs="Arial"/>
              </w:rPr>
              <w:t>dgn</w:t>
            </w:r>
            <w:proofErr w:type="spellEnd"/>
            <w:r w:rsidR="00961871" w:rsidRPr="00D23EE0">
              <w:rPr>
                <w:rFonts w:asciiTheme="minorHAnsi" w:hAnsiTheme="minorHAnsi" w:cs="Arial"/>
              </w:rPr>
              <w:t xml:space="preserve"> </w:t>
            </w:r>
            <w:r w:rsidR="00203BFE">
              <w:rPr>
                <w:rFonts w:asciiTheme="minorHAnsi" w:hAnsiTheme="minorHAnsi" w:cs="Arial"/>
              </w:rPr>
              <w:t>(</w:t>
            </w:r>
            <w:proofErr w:type="spellStart"/>
            <w:r w:rsidR="00961871" w:rsidRPr="00D23EE0">
              <w:rPr>
                <w:rFonts w:asciiTheme="minorHAnsi" w:hAnsiTheme="minorHAnsi" w:cs="Arial"/>
              </w:rPr>
              <w:t>Microstation</w:t>
            </w:r>
            <w:proofErr w:type="spellEnd"/>
            <w:r w:rsidR="00203BFE">
              <w:rPr>
                <w:rFonts w:asciiTheme="minorHAnsi" w:hAnsiTheme="minorHAnsi" w:cs="Arial"/>
              </w:rPr>
              <w:t>)</w:t>
            </w:r>
            <w:r>
              <w:rPr>
                <w:rFonts w:asciiTheme="minorHAnsi" w:hAnsiTheme="minorHAnsi" w:cs="Arial"/>
              </w:rPr>
              <w:t>.</w:t>
            </w:r>
          </w:p>
        </w:tc>
        <w:tc>
          <w:tcPr>
            <w:tcW w:w="429" w:type="dxa"/>
          </w:tcPr>
          <w:p w:rsidR="00961871" w:rsidRPr="00D23EE0" w:rsidRDefault="00961871" w:rsidP="003A66EE">
            <w:pPr>
              <w:jc w:val="center"/>
              <w:rPr>
                <w:rFonts w:asciiTheme="minorHAnsi" w:hAnsiTheme="minorHAnsi" w:cs="Arial"/>
              </w:rPr>
            </w:pPr>
          </w:p>
        </w:tc>
      </w:tr>
    </w:tbl>
    <w:p w:rsidR="00B754FA" w:rsidRDefault="00B754FA" w:rsidP="00B754FA">
      <w:pPr>
        <w:pStyle w:val="Ttulo1"/>
        <w:ind w:left="360"/>
        <w:jc w:val="both"/>
        <w:rPr>
          <w:rFonts w:asciiTheme="minorHAnsi" w:hAnsiTheme="minorHAnsi" w:cs="Arial"/>
          <w:sz w:val="20"/>
        </w:rPr>
      </w:pPr>
    </w:p>
    <w:p w:rsidR="0030731A" w:rsidRPr="00D23EE0" w:rsidRDefault="0030731A" w:rsidP="0030731A">
      <w:pPr>
        <w:pStyle w:val="Ttulo1"/>
        <w:numPr>
          <w:ilvl w:val="0"/>
          <w:numId w:val="12"/>
        </w:numPr>
        <w:tabs>
          <w:tab w:val="clear" w:pos="360"/>
          <w:tab w:val="num" w:pos="567"/>
        </w:tabs>
        <w:jc w:val="both"/>
        <w:rPr>
          <w:rFonts w:asciiTheme="minorHAnsi" w:hAnsiTheme="minorHAnsi" w:cs="Arial"/>
          <w:sz w:val="20"/>
        </w:rPr>
      </w:pPr>
      <w:r w:rsidRPr="00D23EE0">
        <w:rPr>
          <w:rFonts w:asciiTheme="minorHAnsi" w:hAnsiTheme="minorHAnsi" w:cs="Arial"/>
          <w:sz w:val="20"/>
        </w:rPr>
        <w:t>REVISION DE PLANOS</w:t>
      </w:r>
    </w:p>
    <w:p w:rsidR="0030731A" w:rsidRPr="00D23EE0" w:rsidRDefault="0030731A" w:rsidP="0030731A">
      <w:pPr>
        <w:pStyle w:val="Ttulo1"/>
        <w:ind w:firstLine="567"/>
        <w:jc w:val="both"/>
        <w:rPr>
          <w:rFonts w:asciiTheme="minorHAnsi" w:hAnsiTheme="minorHAnsi" w:cs="Arial"/>
          <w:sz w:val="20"/>
        </w:rPr>
      </w:pPr>
      <w:r w:rsidRPr="00D23EE0">
        <w:rPr>
          <w:rFonts w:asciiTheme="minorHAnsi" w:hAnsiTheme="minorHAnsi" w:cs="Arial"/>
          <w:sz w:val="20"/>
        </w:rPr>
        <w:t>B.1</w:t>
      </w:r>
      <w:r w:rsidRPr="00D23EE0">
        <w:rPr>
          <w:rFonts w:asciiTheme="minorHAnsi" w:hAnsiTheme="minorHAnsi" w:cs="Arial"/>
          <w:sz w:val="20"/>
        </w:rPr>
        <w:tab/>
        <w:t xml:space="preserve">PLANTAS </w:t>
      </w:r>
    </w:p>
    <w:tbl>
      <w:tblPr>
        <w:tblW w:w="9781" w:type="dxa"/>
        <w:tblInd w:w="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70" w:type="dxa"/>
          <w:bottom w:w="28" w:type="dxa"/>
          <w:right w:w="70" w:type="dxa"/>
        </w:tblCellMar>
        <w:tblLook w:val="0000"/>
      </w:tblPr>
      <w:tblGrid>
        <w:gridCol w:w="9356"/>
        <w:gridCol w:w="425"/>
      </w:tblGrid>
      <w:tr w:rsidR="00961871" w:rsidRPr="00D23EE0" w:rsidTr="00961871">
        <w:tc>
          <w:tcPr>
            <w:tcW w:w="9356" w:type="dxa"/>
          </w:tcPr>
          <w:p w:rsidR="00961871" w:rsidRPr="00D23EE0" w:rsidRDefault="00961871" w:rsidP="00661303">
            <w:pPr>
              <w:pStyle w:val="Prrafodelista"/>
              <w:numPr>
                <w:ilvl w:val="0"/>
                <w:numId w:val="14"/>
              </w:numPr>
              <w:jc w:val="both"/>
              <w:rPr>
                <w:rFonts w:asciiTheme="minorHAnsi" w:hAnsiTheme="minorHAnsi" w:cs="Arial"/>
              </w:rPr>
            </w:pPr>
            <w:r w:rsidRPr="00D23EE0">
              <w:rPr>
                <w:rFonts w:asciiTheme="minorHAnsi" w:hAnsiTheme="minorHAnsi" w:cs="Arial"/>
              </w:rPr>
              <w:t xml:space="preserve">En la planta general ubicar geográficamente el proyecto, </w:t>
            </w:r>
            <w:r w:rsidR="00661303">
              <w:rPr>
                <w:rFonts w:asciiTheme="minorHAnsi" w:hAnsiTheme="minorHAnsi" w:cs="Arial"/>
              </w:rPr>
              <w:t>todas las redes de servicios públicos</w:t>
            </w:r>
            <w:r w:rsidRPr="00D23EE0">
              <w:rPr>
                <w:rFonts w:asciiTheme="minorHAnsi" w:hAnsiTheme="minorHAnsi" w:cs="Arial"/>
              </w:rPr>
              <w:t xml:space="preserve"> y la nomenclatura completa de las vías aledañas al proyecto.</w:t>
            </w:r>
          </w:p>
        </w:tc>
        <w:tc>
          <w:tcPr>
            <w:tcW w:w="425" w:type="dxa"/>
          </w:tcPr>
          <w:p w:rsidR="00961871" w:rsidRPr="00D23EE0" w:rsidRDefault="00961871">
            <w:pPr>
              <w:jc w:val="center"/>
              <w:rPr>
                <w:rFonts w:asciiTheme="minorHAnsi" w:hAnsiTheme="minorHAnsi" w:cs="Arial"/>
              </w:rPr>
            </w:pPr>
          </w:p>
        </w:tc>
      </w:tr>
      <w:tr w:rsidR="00961871" w:rsidRPr="00D23EE0" w:rsidTr="00961871">
        <w:tc>
          <w:tcPr>
            <w:tcW w:w="9356" w:type="dxa"/>
          </w:tcPr>
          <w:p w:rsidR="00961871" w:rsidRPr="00D23EE0" w:rsidRDefault="00961871" w:rsidP="007E40B7">
            <w:pPr>
              <w:pStyle w:val="Prrafodelista"/>
              <w:numPr>
                <w:ilvl w:val="0"/>
                <w:numId w:val="14"/>
              </w:numPr>
              <w:jc w:val="both"/>
              <w:rPr>
                <w:rFonts w:asciiTheme="minorHAnsi" w:hAnsiTheme="minorHAnsi" w:cs="Arial"/>
              </w:rPr>
            </w:pPr>
            <w:r w:rsidRPr="00D23EE0">
              <w:rPr>
                <w:rFonts w:asciiTheme="minorHAnsi" w:hAnsiTheme="minorHAnsi" w:cs="Arial"/>
              </w:rPr>
              <w:t>Convenciones según manual de dibujo de las redes en diseño y operación.</w:t>
            </w:r>
          </w:p>
        </w:tc>
        <w:tc>
          <w:tcPr>
            <w:tcW w:w="425" w:type="dxa"/>
          </w:tcPr>
          <w:p w:rsidR="00961871" w:rsidRPr="00D23EE0" w:rsidRDefault="00961871">
            <w:pPr>
              <w:jc w:val="center"/>
              <w:rPr>
                <w:rFonts w:asciiTheme="minorHAnsi" w:hAnsiTheme="minorHAnsi" w:cs="Arial"/>
              </w:rPr>
            </w:pPr>
          </w:p>
        </w:tc>
      </w:tr>
      <w:tr w:rsidR="00961871" w:rsidRPr="00D23EE0" w:rsidTr="00661303">
        <w:trPr>
          <w:trHeight w:val="200"/>
        </w:trPr>
        <w:tc>
          <w:tcPr>
            <w:tcW w:w="9356" w:type="dxa"/>
          </w:tcPr>
          <w:p w:rsidR="00961871" w:rsidRPr="00D23EE0" w:rsidRDefault="00961871" w:rsidP="00661303">
            <w:pPr>
              <w:pStyle w:val="Prrafodelista"/>
              <w:numPr>
                <w:ilvl w:val="0"/>
                <w:numId w:val="14"/>
              </w:numPr>
              <w:jc w:val="both"/>
              <w:rPr>
                <w:rFonts w:asciiTheme="minorHAnsi" w:hAnsiTheme="minorHAnsi" w:cs="Arial"/>
              </w:rPr>
            </w:pPr>
            <w:r w:rsidRPr="00D23EE0">
              <w:rPr>
                <w:rFonts w:asciiTheme="minorHAnsi" w:hAnsiTheme="minorHAnsi" w:cs="Arial"/>
              </w:rPr>
              <w:t>Dibujar cerramiento y linderos</w:t>
            </w:r>
            <w:r w:rsidR="00661303">
              <w:rPr>
                <w:rFonts w:asciiTheme="minorHAnsi" w:hAnsiTheme="minorHAnsi" w:cs="Arial"/>
              </w:rPr>
              <w:t>.</w:t>
            </w:r>
          </w:p>
        </w:tc>
        <w:tc>
          <w:tcPr>
            <w:tcW w:w="425" w:type="dxa"/>
          </w:tcPr>
          <w:p w:rsidR="00961871" w:rsidRPr="00D23EE0" w:rsidRDefault="00961871">
            <w:pPr>
              <w:jc w:val="center"/>
              <w:rPr>
                <w:rFonts w:asciiTheme="minorHAnsi" w:hAnsiTheme="minorHAnsi" w:cs="Arial"/>
              </w:rPr>
            </w:pPr>
          </w:p>
        </w:tc>
      </w:tr>
      <w:tr w:rsidR="00961871" w:rsidRPr="00D23EE0" w:rsidTr="00961871">
        <w:tc>
          <w:tcPr>
            <w:tcW w:w="9356" w:type="dxa"/>
          </w:tcPr>
          <w:p w:rsidR="00961871" w:rsidRPr="00D23EE0" w:rsidRDefault="00961871" w:rsidP="00661303">
            <w:pPr>
              <w:pStyle w:val="Prrafodelista"/>
              <w:numPr>
                <w:ilvl w:val="0"/>
                <w:numId w:val="14"/>
              </w:numPr>
              <w:jc w:val="both"/>
              <w:rPr>
                <w:rFonts w:asciiTheme="minorHAnsi" w:hAnsiTheme="minorHAnsi" w:cs="Arial"/>
              </w:rPr>
            </w:pPr>
            <w:r w:rsidRPr="00D23EE0">
              <w:rPr>
                <w:rFonts w:asciiTheme="minorHAnsi" w:hAnsiTheme="minorHAnsi" w:cs="Arial"/>
              </w:rPr>
              <w:t xml:space="preserve">Rótulo de acuerdo a </w:t>
            </w:r>
            <w:r w:rsidRPr="00D23EE0">
              <w:rPr>
                <w:rFonts w:asciiTheme="minorHAnsi" w:hAnsiTheme="minorHAnsi" w:cs="Arial"/>
                <w:color w:val="000080"/>
              </w:rPr>
              <w:t>los manuales de</w:t>
            </w:r>
            <w:r w:rsidRPr="00D23EE0">
              <w:rPr>
                <w:rFonts w:asciiTheme="minorHAnsi" w:hAnsiTheme="minorHAnsi" w:cs="Arial"/>
              </w:rPr>
              <w:t xml:space="preserve"> dibujo (para urbanizaciones)</w:t>
            </w:r>
            <w:r w:rsidR="00661303">
              <w:rPr>
                <w:rFonts w:asciiTheme="minorHAnsi" w:hAnsiTheme="minorHAnsi" w:cs="Arial"/>
              </w:rPr>
              <w:t>.</w:t>
            </w:r>
          </w:p>
        </w:tc>
        <w:tc>
          <w:tcPr>
            <w:tcW w:w="425" w:type="dxa"/>
          </w:tcPr>
          <w:p w:rsidR="00961871" w:rsidRPr="00D23EE0" w:rsidRDefault="00961871">
            <w:pPr>
              <w:jc w:val="center"/>
              <w:rPr>
                <w:rFonts w:asciiTheme="minorHAnsi" w:hAnsiTheme="minorHAnsi" w:cs="Arial"/>
              </w:rPr>
            </w:pPr>
          </w:p>
        </w:tc>
      </w:tr>
      <w:tr w:rsidR="00961871" w:rsidRPr="00D23EE0" w:rsidTr="00561789">
        <w:trPr>
          <w:trHeight w:val="393"/>
        </w:trPr>
        <w:tc>
          <w:tcPr>
            <w:tcW w:w="9356" w:type="dxa"/>
          </w:tcPr>
          <w:p w:rsidR="00961871" w:rsidRPr="00D23EE0" w:rsidRDefault="00961871" w:rsidP="00D23EE0">
            <w:pPr>
              <w:pStyle w:val="Textodebloque"/>
              <w:numPr>
                <w:ilvl w:val="0"/>
                <w:numId w:val="14"/>
              </w:numPr>
              <w:ind w:right="51"/>
              <w:rPr>
                <w:rFonts w:asciiTheme="minorHAnsi" w:hAnsiTheme="minorHAnsi" w:cs="Arial"/>
                <w:bCs/>
                <w:sz w:val="20"/>
              </w:rPr>
            </w:pPr>
            <w:r w:rsidRPr="00D23EE0">
              <w:rPr>
                <w:rFonts w:asciiTheme="minorHAnsi" w:hAnsiTheme="minorHAnsi" w:cs="Arial"/>
                <w:bCs/>
                <w:sz w:val="20"/>
              </w:rPr>
              <w:t>En aquellos tramos existentes en los cuales haya necesidad de chequear la capacidad hidráulica, colocar cotas de terreno, batea, longitud, pendiente y diámetro.</w:t>
            </w:r>
          </w:p>
        </w:tc>
        <w:tc>
          <w:tcPr>
            <w:tcW w:w="425" w:type="dxa"/>
          </w:tcPr>
          <w:p w:rsidR="00961871" w:rsidRPr="00D23EE0" w:rsidRDefault="00961871">
            <w:pPr>
              <w:pStyle w:val="Textodebloque"/>
              <w:ind w:left="0" w:right="51" w:firstLine="0"/>
              <w:jc w:val="center"/>
              <w:rPr>
                <w:rFonts w:asciiTheme="minorHAnsi" w:hAnsiTheme="minorHAnsi" w:cs="Arial"/>
                <w:sz w:val="20"/>
              </w:rPr>
            </w:pPr>
          </w:p>
        </w:tc>
      </w:tr>
    </w:tbl>
    <w:p w:rsidR="002B4F99" w:rsidRPr="00D23EE0" w:rsidRDefault="002B4F99">
      <w:pPr>
        <w:jc w:val="both"/>
        <w:rPr>
          <w:rFonts w:asciiTheme="minorHAnsi" w:hAnsiTheme="minorHAnsi"/>
        </w:rPr>
      </w:pPr>
    </w:p>
    <w:p w:rsidR="0030731A" w:rsidRPr="00D23EE0" w:rsidRDefault="0030731A" w:rsidP="0030731A">
      <w:pPr>
        <w:pStyle w:val="Ttulo3"/>
        <w:ind w:firstLine="426"/>
        <w:rPr>
          <w:rFonts w:asciiTheme="minorHAnsi" w:hAnsiTheme="minorHAnsi" w:cs="Arial"/>
          <w:sz w:val="20"/>
        </w:rPr>
      </w:pPr>
      <w:r w:rsidRPr="00D23EE0">
        <w:rPr>
          <w:rFonts w:asciiTheme="minorHAnsi" w:hAnsiTheme="minorHAnsi" w:cs="Arial"/>
          <w:sz w:val="20"/>
        </w:rPr>
        <w:t>B.2</w:t>
      </w:r>
      <w:r w:rsidRPr="00D23EE0">
        <w:rPr>
          <w:rFonts w:asciiTheme="minorHAnsi" w:hAnsiTheme="minorHAnsi" w:cs="Arial"/>
          <w:sz w:val="20"/>
        </w:rPr>
        <w:tab/>
        <w:t xml:space="preserve">PERFILES </w:t>
      </w:r>
    </w:p>
    <w:tbl>
      <w:tblPr>
        <w:tblW w:w="9781" w:type="dxa"/>
        <w:tblInd w:w="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70" w:type="dxa"/>
          <w:bottom w:w="28" w:type="dxa"/>
          <w:right w:w="70" w:type="dxa"/>
        </w:tblCellMar>
        <w:tblLook w:val="0000"/>
      </w:tblPr>
      <w:tblGrid>
        <w:gridCol w:w="9356"/>
        <w:gridCol w:w="425"/>
      </w:tblGrid>
      <w:tr w:rsidR="00961871" w:rsidRPr="00D23EE0" w:rsidTr="00961871">
        <w:tc>
          <w:tcPr>
            <w:tcW w:w="9356" w:type="dxa"/>
          </w:tcPr>
          <w:p w:rsidR="00961871" w:rsidRPr="00D23EE0" w:rsidRDefault="00961871" w:rsidP="007E40B7">
            <w:pPr>
              <w:numPr>
                <w:ilvl w:val="0"/>
                <w:numId w:val="14"/>
              </w:numPr>
              <w:jc w:val="both"/>
              <w:rPr>
                <w:rFonts w:asciiTheme="minorHAnsi" w:hAnsiTheme="minorHAnsi" w:cs="Arial"/>
              </w:rPr>
            </w:pPr>
            <w:r w:rsidRPr="00D23EE0">
              <w:rPr>
                <w:rFonts w:asciiTheme="minorHAnsi" w:hAnsiTheme="minorHAnsi" w:cs="Arial"/>
              </w:rPr>
              <w:t>Perfiles dibujados en cuadrícula única acotada.</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7E40B7">
            <w:pPr>
              <w:numPr>
                <w:ilvl w:val="0"/>
                <w:numId w:val="14"/>
              </w:numPr>
              <w:jc w:val="both"/>
              <w:rPr>
                <w:rFonts w:asciiTheme="minorHAnsi" w:hAnsiTheme="minorHAnsi" w:cs="Arial"/>
              </w:rPr>
            </w:pPr>
            <w:r w:rsidRPr="00D23EE0">
              <w:rPr>
                <w:rFonts w:asciiTheme="minorHAnsi" w:hAnsiTheme="minorHAnsi" w:cs="Arial"/>
              </w:rPr>
              <w:t>Trabajar los perfiles en escalas  H: 1:1000 y V: 1:100.</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7E40B7">
            <w:pPr>
              <w:numPr>
                <w:ilvl w:val="0"/>
                <w:numId w:val="14"/>
              </w:numPr>
              <w:jc w:val="both"/>
              <w:rPr>
                <w:rFonts w:asciiTheme="minorHAnsi" w:hAnsiTheme="minorHAnsi" w:cs="Arial"/>
              </w:rPr>
            </w:pPr>
            <w:r w:rsidRPr="00D23EE0">
              <w:rPr>
                <w:rFonts w:asciiTheme="minorHAnsi" w:hAnsiTheme="minorHAnsi" w:cs="Arial"/>
              </w:rPr>
              <w:t xml:space="preserve">Dibujar, con la dirección del flujo correcto y por el eje de la tubería, la rasante definitiva y el perfil natural del terreno. En caso de que la rasante no se modifique, aclararlo mediante una nota. </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7E40B7">
            <w:pPr>
              <w:numPr>
                <w:ilvl w:val="0"/>
                <w:numId w:val="14"/>
              </w:numPr>
              <w:jc w:val="both"/>
              <w:rPr>
                <w:rFonts w:asciiTheme="minorHAnsi" w:hAnsiTheme="minorHAnsi" w:cs="Arial"/>
              </w:rPr>
            </w:pPr>
            <w:r w:rsidRPr="00D23EE0">
              <w:rPr>
                <w:rFonts w:asciiTheme="minorHAnsi" w:hAnsiTheme="minorHAnsi" w:cs="Arial"/>
              </w:rPr>
              <w:lastRenderedPageBreak/>
              <w:t>Elementos de diseño:</w:t>
            </w:r>
          </w:p>
        </w:tc>
        <w:tc>
          <w:tcPr>
            <w:tcW w:w="425" w:type="dxa"/>
          </w:tcPr>
          <w:p w:rsidR="00961871" w:rsidRPr="00D23EE0" w:rsidRDefault="00961871" w:rsidP="00961871">
            <w:pPr>
              <w:jc w:val="center"/>
              <w:rPr>
                <w:rFonts w:asciiTheme="minorHAnsi" w:hAnsiTheme="minorHAnsi" w:cs="Arial"/>
              </w:rPr>
            </w:pPr>
          </w:p>
        </w:tc>
      </w:tr>
      <w:tr w:rsidR="00203BFE" w:rsidRPr="00D23EE0" w:rsidTr="00961871">
        <w:tc>
          <w:tcPr>
            <w:tcW w:w="9356" w:type="dxa"/>
          </w:tcPr>
          <w:p w:rsidR="00203BFE" w:rsidRPr="00203BFE" w:rsidRDefault="00203BFE" w:rsidP="00203BFE">
            <w:pPr>
              <w:pStyle w:val="Prrafodelista"/>
              <w:numPr>
                <w:ilvl w:val="1"/>
                <w:numId w:val="20"/>
              </w:numPr>
              <w:jc w:val="both"/>
              <w:rPr>
                <w:rFonts w:asciiTheme="minorHAnsi" w:hAnsiTheme="minorHAnsi" w:cs="Arial"/>
              </w:rPr>
            </w:pPr>
            <w:r w:rsidRPr="00203BFE">
              <w:rPr>
                <w:rFonts w:asciiTheme="minorHAnsi" w:hAnsiTheme="minorHAnsi" w:cs="Arial"/>
              </w:rPr>
              <w:t>Alturas a la clave en la entrada y salida de cada cámara.</w:t>
            </w:r>
          </w:p>
        </w:tc>
        <w:tc>
          <w:tcPr>
            <w:tcW w:w="425" w:type="dxa"/>
          </w:tcPr>
          <w:p w:rsidR="00203BFE" w:rsidRPr="00D23EE0" w:rsidRDefault="00203BFE" w:rsidP="00961871">
            <w:pPr>
              <w:jc w:val="center"/>
              <w:rPr>
                <w:rFonts w:asciiTheme="minorHAnsi" w:hAnsiTheme="minorHAnsi" w:cs="Arial"/>
              </w:rPr>
            </w:pPr>
          </w:p>
        </w:tc>
      </w:tr>
      <w:tr w:rsidR="00961871" w:rsidRPr="00D23EE0" w:rsidTr="00961871">
        <w:tc>
          <w:tcPr>
            <w:tcW w:w="9356" w:type="dxa"/>
          </w:tcPr>
          <w:p w:rsidR="00961871" w:rsidRPr="00D23EE0" w:rsidRDefault="00961871" w:rsidP="00203BFE">
            <w:pPr>
              <w:pStyle w:val="Prrafodelista"/>
              <w:numPr>
                <w:ilvl w:val="1"/>
                <w:numId w:val="20"/>
              </w:numPr>
              <w:jc w:val="both"/>
              <w:rPr>
                <w:rFonts w:asciiTheme="minorHAnsi" w:hAnsiTheme="minorHAnsi" w:cs="Arial"/>
              </w:rPr>
            </w:pPr>
            <w:r w:rsidRPr="00D23EE0">
              <w:rPr>
                <w:rFonts w:asciiTheme="minorHAnsi" w:hAnsiTheme="minorHAnsi" w:cs="Arial"/>
              </w:rPr>
              <w:t>Longitud entre ejes.</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203BFE">
            <w:pPr>
              <w:pStyle w:val="Prrafodelista"/>
              <w:numPr>
                <w:ilvl w:val="1"/>
                <w:numId w:val="20"/>
              </w:numPr>
              <w:jc w:val="both"/>
              <w:rPr>
                <w:rFonts w:asciiTheme="minorHAnsi" w:hAnsiTheme="minorHAnsi" w:cs="Arial"/>
              </w:rPr>
            </w:pPr>
            <w:r w:rsidRPr="00D23EE0">
              <w:rPr>
                <w:rFonts w:asciiTheme="minorHAnsi" w:hAnsiTheme="minorHAnsi" w:cs="Arial"/>
              </w:rPr>
              <w:t xml:space="preserve">Pendiente en porcentaje. </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203BFE">
            <w:pPr>
              <w:pStyle w:val="Prrafodelista"/>
              <w:numPr>
                <w:ilvl w:val="1"/>
                <w:numId w:val="20"/>
              </w:numPr>
              <w:jc w:val="both"/>
              <w:rPr>
                <w:rFonts w:asciiTheme="minorHAnsi" w:hAnsiTheme="minorHAnsi" w:cs="Arial"/>
              </w:rPr>
            </w:pPr>
            <w:r w:rsidRPr="00D23EE0">
              <w:rPr>
                <w:rFonts w:asciiTheme="minorHAnsi" w:hAnsiTheme="minorHAnsi" w:cs="Arial"/>
              </w:rPr>
              <w:t xml:space="preserve">Diámetro </w:t>
            </w:r>
            <w:r w:rsidRPr="005C2BDC">
              <w:rPr>
                <w:rFonts w:asciiTheme="minorHAnsi" w:hAnsiTheme="minorHAnsi" w:cs="Arial"/>
              </w:rPr>
              <w:t>nominal</w:t>
            </w:r>
            <w:r w:rsidRPr="00D23EE0">
              <w:rPr>
                <w:rFonts w:asciiTheme="minorHAnsi" w:hAnsiTheme="minorHAnsi" w:cs="Arial"/>
              </w:rPr>
              <w:t xml:space="preserve"> </w:t>
            </w:r>
            <w:r w:rsidR="005C2BDC">
              <w:rPr>
                <w:rFonts w:asciiTheme="minorHAnsi" w:hAnsiTheme="minorHAnsi" w:cs="Arial"/>
              </w:rPr>
              <w:t xml:space="preserve">e interno </w:t>
            </w:r>
            <w:r w:rsidRPr="00D23EE0">
              <w:rPr>
                <w:rFonts w:asciiTheme="minorHAnsi" w:hAnsiTheme="minorHAnsi" w:cs="Arial"/>
              </w:rPr>
              <w:t>en mm.</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203BFE">
            <w:pPr>
              <w:pStyle w:val="Prrafodelista"/>
              <w:numPr>
                <w:ilvl w:val="1"/>
                <w:numId w:val="20"/>
              </w:numPr>
              <w:jc w:val="both"/>
              <w:rPr>
                <w:rFonts w:asciiTheme="minorHAnsi" w:hAnsiTheme="minorHAnsi" w:cs="Arial"/>
              </w:rPr>
            </w:pPr>
            <w:r w:rsidRPr="00D23EE0">
              <w:rPr>
                <w:rFonts w:asciiTheme="minorHAnsi" w:hAnsiTheme="minorHAnsi" w:cs="Arial"/>
              </w:rPr>
              <w:t xml:space="preserve">Caudal en </w:t>
            </w:r>
            <w:proofErr w:type="spellStart"/>
            <w:r w:rsidRPr="00D23EE0">
              <w:rPr>
                <w:rFonts w:asciiTheme="minorHAnsi" w:hAnsiTheme="minorHAnsi" w:cs="Arial"/>
              </w:rPr>
              <w:t>lts</w:t>
            </w:r>
            <w:proofErr w:type="spellEnd"/>
            <w:r w:rsidRPr="00D23EE0">
              <w:rPr>
                <w:rFonts w:asciiTheme="minorHAnsi" w:hAnsiTheme="minorHAnsi" w:cs="Arial"/>
              </w:rPr>
              <w:t>/</w:t>
            </w:r>
            <w:proofErr w:type="spellStart"/>
            <w:r w:rsidRPr="00D23EE0">
              <w:rPr>
                <w:rFonts w:asciiTheme="minorHAnsi" w:hAnsiTheme="minorHAnsi" w:cs="Arial"/>
              </w:rPr>
              <w:t>seg</w:t>
            </w:r>
            <w:proofErr w:type="spellEnd"/>
            <w:r w:rsidRPr="00D23EE0">
              <w:rPr>
                <w:rFonts w:asciiTheme="minorHAnsi" w:hAnsiTheme="minorHAnsi" w:cs="Arial"/>
              </w:rPr>
              <w:t>.</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203BFE">
            <w:pPr>
              <w:pStyle w:val="Prrafodelista"/>
              <w:numPr>
                <w:ilvl w:val="1"/>
                <w:numId w:val="20"/>
              </w:numPr>
              <w:jc w:val="both"/>
              <w:rPr>
                <w:rFonts w:asciiTheme="minorHAnsi" w:hAnsiTheme="minorHAnsi" w:cs="Arial"/>
              </w:rPr>
            </w:pPr>
            <w:r w:rsidRPr="00D23EE0">
              <w:rPr>
                <w:rFonts w:asciiTheme="minorHAnsi" w:hAnsiTheme="minorHAnsi" w:cs="Arial"/>
              </w:rPr>
              <w:t>Clase de tubería.</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203BFE">
            <w:pPr>
              <w:pStyle w:val="Prrafodelista"/>
              <w:numPr>
                <w:ilvl w:val="1"/>
                <w:numId w:val="20"/>
              </w:numPr>
              <w:jc w:val="both"/>
              <w:rPr>
                <w:rFonts w:asciiTheme="minorHAnsi" w:hAnsiTheme="minorHAnsi" w:cs="Arial"/>
              </w:rPr>
            </w:pPr>
            <w:r w:rsidRPr="00D23EE0">
              <w:rPr>
                <w:rFonts w:asciiTheme="minorHAnsi" w:hAnsiTheme="minorHAnsi" w:cs="Arial"/>
              </w:rPr>
              <w:t>Anclajes por pendiente de acuerdo al tipo de tubería.</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203BFE">
            <w:pPr>
              <w:pStyle w:val="Prrafodelista"/>
              <w:numPr>
                <w:ilvl w:val="1"/>
                <w:numId w:val="20"/>
              </w:numPr>
              <w:jc w:val="both"/>
              <w:rPr>
                <w:rFonts w:asciiTheme="minorHAnsi" w:hAnsiTheme="minorHAnsi" w:cs="Arial"/>
              </w:rPr>
            </w:pPr>
            <w:r w:rsidRPr="00D23EE0">
              <w:rPr>
                <w:rFonts w:asciiTheme="minorHAnsi" w:hAnsiTheme="minorHAnsi" w:cs="Arial"/>
                <w:lang w:val="pt-BR"/>
              </w:rPr>
              <w:t xml:space="preserve">Tipo de piso o pavimento. </w:t>
            </w:r>
            <w:r w:rsidRPr="00D23EE0">
              <w:rPr>
                <w:rFonts w:asciiTheme="minorHAnsi" w:hAnsiTheme="minorHAnsi" w:cs="Arial"/>
              </w:rPr>
              <w:t>Indicar si es vía vehicular o peatonal.</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203BFE">
            <w:pPr>
              <w:pStyle w:val="Prrafodelista"/>
              <w:numPr>
                <w:ilvl w:val="1"/>
                <w:numId w:val="20"/>
              </w:numPr>
              <w:jc w:val="both"/>
              <w:rPr>
                <w:rFonts w:asciiTheme="minorHAnsi" w:hAnsiTheme="minorHAnsi" w:cs="Arial"/>
              </w:rPr>
            </w:pPr>
            <w:r w:rsidRPr="00D23EE0">
              <w:rPr>
                <w:rFonts w:asciiTheme="minorHAnsi" w:hAnsiTheme="minorHAnsi" w:cs="Arial"/>
              </w:rPr>
              <w:t>Cotas de terreno y cota de batea proyectadas en el eje de la cámara, a la entrada y salida de ésta.</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661303">
            <w:pPr>
              <w:pStyle w:val="Prrafodelista"/>
              <w:numPr>
                <w:ilvl w:val="1"/>
                <w:numId w:val="20"/>
              </w:numPr>
              <w:jc w:val="both"/>
              <w:rPr>
                <w:rFonts w:asciiTheme="minorHAnsi" w:hAnsiTheme="minorHAnsi" w:cs="Arial"/>
              </w:rPr>
            </w:pPr>
            <w:r w:rsidRPr="00D23EE0">
              <w:rPr>
                <w:rFonts w:asciiTheme="minorHAnsi" w:hAnsiTheme="minorHAnsi" w:cs="Arial"/>
              </w:rPr>
              <w:t>Cámaras de inspección con su número.</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7E40B7">
            <w:pPr>
              <w:numPr>
                <w:ilvl w:val="0"/>
                <w:numId w:val="14"/>
              </w:numPr>
              <w:jc w:val="both"/>
              <w:rPr>
                <w:rFonts w:asciiTheme="minorHAnsi" w:hAnsiTheme="minorHAnsi" w:cs="Arial"/>
              </w:rPr>
            </w:pPr>
            <w:r w:rsidRPr="00D23EE0">
              <w:rPr>
                <w:rFonts w:asciiTheme="minorHAnsi" w:hAnsiTheme="minorHAnsi" w:cs="Arial"/>
              </w:rPr>
              <w:t>Cuando a una misma cámara (existente) lleguen varias redes, se debe tratar de generar escalas entre ellas evitando conflicto de caudales, especialmente en las redes de pendientes suaves.</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661303">
            <w:pPr>
              <w:numPr>
                <w:ilvl w:val="0"/>
                <w:numId w:val="14"/>
              </w:numPr>
              <w:ind w:right="242"/>
              <w:jc w:val="both"/>
              <w:rPr>
                <w:rFonts w:asciiTheme="minorHAnsi" w:hAnsiTheme="minorHAnsi" w:cs="Arial"/>
              </w:rPr>
            </w:pPr>
            <w:r w:rsidRPr="00D23EE0">
              <w:rPr>
                <w:rFonts w:asciiTheme="minorHAnsi" w:hAnsiTheme="minorHAnsi" w:cs="Arial"/>
              </w:rPr>
              <w:t>Se debe diseñar una cámara de caída donde se presente una diferencia de nivel mayor o iguala a 0.75</w:t>
            </w:r>
            <w:r w:rsidR="00661303">
              <w:rPr>
                <w:rFonts w:asciiTheme="minorHAnsi" w:hAnsiTheme="minorHAnsi" w:cs="Arial"/>
              </w:rPr>
              <w:t> </w:t>
            </w:r>
            <w:r w:rsidRPr="00D23EE0">
              <w:rPr>
                <w:rFonts w:asciiTheme="minorHAnsi" w:hAnsiTheme="minorHAnsi" w:cs="Arial"/>
              </w:rPr>
              <w:t>m.</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9255B0">
            <w:pPr>
              <w:numPr>
                <w:ilvl w:val="0"/>
                <w:numId w:val="14"/>
              </w:numPr>
              <w:jc w:val="both"/>
              <w:rPr>
                <w:rFonts w:asciiTheme="minorHAnsi" w:hAnsiTheme="minorHAnsi" w:cs="Arial"/>
              </w:rPr>
            </w:pPr>
            <w:r w:rsidRPr="00D23EE0">
              <w:rPr>
                <w:rFonts w:asciiTheme="minorHAnsi" w:hAnsiTheme="minorHAnsi" w:cs="Arial"/>
              </w:rPr>
              <w:t>Cruces de las redes con toda su información</w:t>
            </w:r>
            <w:r w:rsidR="009255B0">
              <w:rPr>
                <w:rFonts w:asciiTheme="minorHAnsi" w:hAnsiTheme="minorHAnsi" w:cs="Arial"/>
              </w:rPr>
              <w:t>:</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F5464A">
            <w:pPr>
              <w:numPr>
                <w:ilvl w:val="0"/>
                <w:numId w:val="19"/>
              </w:numPr>
              <w:ind w:left="923" w:hanging="142"/>
              <w:jc w:val="both"/>
              <w:rPr>
                <w:rFonts w:asciiTheme="minorHAnsi" w:hAnsiTheme="minorHAnsi" w:cs="Arial"/>
              </w:rPr>
            </w:pPr>
            <w:r w:rsidRPr="00D23EE0">
              <w:rPr>
                <w:rFonts w:asciiTheme="minorHAnsi" w:hAnsiTheme="minorHAnsi" w:cs="Arial"/>
              </w:rPr>
              <w:t>Distancia horizontal desde el eje de la cámara a la que se presenta el cruce.</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F5464A">
            <w:pPr>
              <w:pStyle w:val="Prrafodelista"/>
              <w:numPr>
                <w:ilvl w:val="0"/>
                <w:numId w:val="19"/>
              </w:numPr>
              <w:ind w:left="923" w:hanging="142"/>
              <w:jc w:val="both"/>
              <w:rPr>
                <w:rFonts w:asciiTheme="minorHAnsi" w:hAnsiTheme="minorHAnsi" w:cs="Arial"/>
              </w:rPr>
            </w:pPr>
            <w:r w:rsidRPr="00D23EE0">
              <w:rPr>
                <w:rFonts w:asciiTheme="minorHAnsi" w:hAnsiTheme="minorHAnsi" w:cs="Arial"/>
              </w:rPr>
              <w:t>Cotas de batea de las redes involucradas.</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F5464A">
            <w:pPr>
              <w:numPr>
                <w:ilvl w:val="0"/>
                <w:numId w:val="19"/>
              </w:numPr>
              <w:ind w:left="923" w:hanging="142"/>
              <w:jc w:val="both"/>
              <w:rPr>
                <w:rFonts w:asciiTheme="minorHAnsi" w:hAnsiTheme="minorHAnsi" w:cs="Arial"/>
              </w:rPr>
            </w:pPr>
            <w:r w:rsidRPr="00D23EE0">
              <w:rPr>
                <w:rFonts w:asciiTheme="minorHAnsi" w:hAnsiTheme="minorHAnsi" w:cs="Arial"/>
              </w:rPr>
              <w:t>Diámetro nominal.</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F5464A">
            <w:pPr>
              <w:numPr>
                <w:ilvl w:val="0"/>
                <w:numId w:val="19"/>
              </w:numPr>
              <w:ind w:left="923" w:hanging="142"/>
              <w:jc w:val="both"/>
              <w:rPr>
                <w:rFonts w:asciiTheme="minorHAnsi" w:hAnsiTheme="minorHAnsi" w:cs="Arial"/>
              </w:rPr>
            </w:pPr>
            <w:r w:rsidRPr="00D23EE0">
              <w:rPr>
                <w:rFonts w:asciiTheme="minorHAnsi" w:hAnsiTheme="minorHAnsi" w:cs="Arial"/>
              </w:rPr>
              <w:t>Tipo de red (lluvias, residuales, combinadas, acueducto, gas, energía, telecomunicaciones)</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F5464A">
            <w:pPr>
              <w:numPr>
                <w:ilvl w:val="0"/>
                <w:numId w:val="19"/>
              </w:numPr>
              <w:ind w:left="923" w:right="242" w:hanging="142"/>
              <w:jc w:val="both"/>
              <w:rPr>
                <w:rFonts w:asciiTheme="minorHAnsi" w:hAnsiTheme="minorHAnsi" w:cs="Arial"/>
              </w:rPr>
            </w:pPr>
            <w:r w:rsidRPr="00D23EE0">
              <w:rPr>
                <w:rFonts w:asciiTheme="minorHAnsi" w:hAnsiTheme="minorHAnsi" w:cs="Arial"/>
              </w:rPr>
              <w:t>Dibujar sección transversal de la red que cruza.</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661303">
            <w:pPr>
              <w:numPr>
                <w:ilvl w:val="0"/>
                <w:numId w:val="19"/>
              </w:numPr>
              <w:ind w:left="923" w:hanging="142"/>
              <w:jc w:val="both"/>
              <w:rPr>
                <w:rFonts w:asciiTheme="minorHAnsi" w:hAnsiTheme="minorHAnsi" w:cs="Arial"/>
              </w:rPr>
            </w:pPr>
            <w:r w:rsidRPr="00D23EE0">
              <w:rPr>
                <w:rFonts w:asciiTheme="minorHAnsi" w:hAnsiTheme="minorHAnsi" w:cs="Arial"/>
              </w:rPr>
              <w:t xml:space="preserve">La distancia vertical mínima entre redes es de 30 cm. </w:t>
            </w:r>
          </w:p>
        </w:tc>
        <w:tc>
          <w:tcPr>
            <w:tcW w:w="425" w:type="dxa"/>
          </w:tcPr>
          <w:p w:rsidR="00961871" w:rsidRPr="00D23EE0" w:rsidRDefault="00961871" w:rsidP="00961871">
            <w:pPr>
              <w:jc w:val="center"/>
              <w:rPr>
                <w:rFonts w:asciiTheme="minorHAnsi" w:hAnsiTheme="minorHAnsi" w:cs="Arial"/>
              </w:rPr>
            </w:pPr>
          </w:p>
        </w:tc>
      </w:tr>
      <w:tr w:rsidR="00961871" w:rsidRPr="00D23EE0" w:rsidTr="00961871">
        <w:tc>
          <w:tcPr>
            <w:tcW w:w="9356" w:type="dxa"/>
          </w:tcPr>
          <w:p w:rsidR="00961871" w:rsidRPr="00D23EE0" w:rsidRDefault="00961871" w:rsidP="00D23EE0">
            <w:pPr>
              <w:pStyle w:val="Prrafodelista"/>
              <w:numPr>
                <w:ilvl w:val="0"/>
                <w:numId w:val="19"/>
              </w:numPr>
              <w:ind w:left="923" w:hanging="142"/>
              <w:jc w:val="both"/>
              <w:rPr>
                <w:rFonts w:asciiTheme="minorHAnsi" w:hAnsiTheme="minorHAnsi" w:cs="Arial"/>
              </w:rPr>
            </w:pPr>
            <w:r w:rsidRPr="00D23EE0">
              <w:rPr>
                <w:rFonts w:asciiTheme="minorHAnsi" w:hAnsiTheme="minorHAnsi" w:cs="Arial"/>
              </w:rPr>
              <w:t xml:space="preserve">Siempre que se presente un cruce de la red de aguas residuales con la red de aguas lluvias o con la red de acueducto la primera deberá ir a mayor profundidad que las otras. </w:t>
            </w:r>
          </w:p>
        </w:tc>
        <w:tc>
          <w:tcPr>
            <w:tcW w:w="425" w:type="dxa"/>
          </w:tcPr>
          <w:p w:rsidR="00961871" w:rsidRPr="00D23EE0" w:rsidRDefault="00961871" w:rsidP="00961871">
            <w:pPr>
              <w:jc w:val="center"/>
              <w:rPr>
                <w:rFonts w:asciiTheme="minorHAnsi" w:hAnsiTheme="minorHAnsi" w:cs="Arial"/>
              </w:rPr>
            </w:pPr>
          </w:p>
        </w:tc>
      </w:tr>
    </w:tbl>
    <w:p w:rsidR="004F7AF3" w:rsidRDefault="004F7AF3" w:rsidP="0030731A">
      <w:pPr>
        <w:pStyle w:val="Ttulo1"/>
        <w:ind w:firstLine="567"/>
        <w:jc w:val="both"/>
        <w:rPr>
          <w:rFonts w:asciiTheme="minorHAnsi" w:hAnsiTheme="minorHAnsi" w:cs="Arial"/>
          <w:sz w:val="20"/>
        </w:rPr>
      </w:pPr>
    </w:p>
    <w:p w:rsidR="005C2BDC" w:rsidRDefault="00203BFE" w:rsidP="005C2BDC">
      <w:pPr>
        <w:pStyle w:val="Ttulo1"/>
        <w:numPr>
          <w:ilvl w:val="0"/>
          <w:numId w:val="12"/>
        </w:numPr>
        <w:tabs>
          <w:tab w:val="clear" w:pos="360"/>
          <w:tab w:val="num" w:pos="567"/>
        </w:tabs>
        <w:jc w:val="both"/>
        <w:rPr>
          <w:rFonts w:asciiTheme="minorHAnsi" w:hAnsiTheme="minorHAnsi" w:cs="Arial"/>
          <w:sz w:val="20"/>
        </w:rPr>
      </w:pPr>
      <w:r w:rsidRPr="0094306A">
        <w:rPr>
          <w:rFonts w:asciiTheme="minorHAnsi" w:hAnsiTheme="minorHAnsi" w:cs="Arial"/>
          <w:sz w:val="20"/>
        </w:rPr>
        <w:t>MEMORIAS DE CÁLCULO</w:t>
      </w:r>
    </w:p>
    <w:p w:rsidR="005C2BDC" w:rsidRPr="005C2BDC" w:rsidRDefault="005C2BDC" w:rsidP="005C2BDC"/>
    <w:tbl>
      <w:tblPr>
        <w:tblW w:w="9781" w:type="dxa"/>
        <w:tblInd w:w="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70" w:type="dxa"/>
          <w:bottom w:w="28" w:type="dxa"/>
          <w:right w:w="70" w:type="dxa"/>
        </w:tblCellMar>
        <w:tblLook w:val="0000"/>
      </w:tblPr>
      <w:tblGrid>
        <w:gridCol w:w="9356"/>
        <w:gridCol w:w="425"/>
      </w:tblGrid>
      <w:tr w:rsidR="00203BFE" w:rsidRPr="00D23EE0" w:rsidTr="005037C2">
        <w:tc>
          <w:tcPr>
            <w:tcW w:w="9356" w:type="dxa"/>
          </w:tcPr>
          <w:p w:rsidR="00203BFE" w:rsidRPr="00D23EE0" w:rsidRDefault="00203BFE" w:rsidP="0094306A">
            <w:pPr>
              <w:numPr>
                <w:ilvl w:val="0"/>
                <w:numId w:val="14"/>
              </w:numPr>
              <w:ind w:right="242"/>
              <w:jc w:val="both"/>
              <w:rPr>
                <w:rFonts w:asciiTheme="minorHAnsi" w:hAnsiTheme="minorHAnsi" w:cs="Arial"/>
              </w:rPr>
            </w:pPr>
            <w:r w:rsidRPr="00D23EE0">
              <w:rPr>
                <w:rFonts w:asciiTheme="minorHAnsi" w:hAnsiTheme="minorHAnsi" w:cs="Arial"/>
              </w:rPr>
              <w:t>La velocidad mínima real será de 0,</w:t>
            </w:r>
            <w:r w:rsidR="0094306A">
              <w:rPr>
                <w:rFonts w:asciiTheme="minorHAnsi" w:hAnsiTheme="minorHAnsi" w:cs="Arial"/>
              </w:rPr>
              <w:t>45</w:t>
            </w:r>
            <w:r w:rsidRPr="00D23EE0">
              <w:rPr>
                <w:rFonts w:asciiTheme="minorHAnsi" w:hAnsiTheme="minorHAnsi" w:cs="Arial"/>
              </w:rPr>
              <w:t xml:space="preserve"> m/s para alcantarillado de aguas residuales y de aguas combinadas cuando sólo transportan las aguas residuales. Será de 0,75 m/s para alcantarillado de aguas lluvias y aguas combinadas.  En aquellos casos donde por las condiciones topográficas no sea posible alcanzar estas velocidades mínimas, se verificará que el esfuerzo </w:t>
            </w:r>
            <w:r w:rsidR="0094306A">
              <w:rPr>
                <w:rFonts w:asciiTheme="minorHAnsi" w:hAnsiTheme="minorHAnsi" w:cs="Arial"/>
              </w:rPr>
              <w:t>cortante</w:t>
            </w:r>
            <w:r w:rsidRPr="00D23EE0">
              <w:rPr>
                <w:rFonts w:asciiTheme="minorHAnsi" w:hAnsiTheme="minorHAnsi" w:cs="Arial"/>
              </w:rPr>
              <w:t xml:space="preserve"> sea mayor o igual a 0,15 kgf/m2 para aguas residuales</w:t>
            </w:r>
            <w:r w:rsidR="0094306A">
              <w:rPr>
                <w:rFonts w:asciiTheme="minorHAnsi" w:hAnsiTheme="minorHAnsi" w:cs="Arial"/>
              </w:rPr>
              <w:t xml:space="preserve"> ó</w:t>
            </w:r>
            <w:r w:rsidR="0094306A" w:rsidRPr="00B7397E">
              <w:rPr>
                <w:rFonts w:asciiTheme="minorHAnsi" w:hAnsiTheme="minorHAnsi" w:cs="Arial"/>
              </w:rPr>
              <w:t xml:space="preserve"> 0.20 kgf/m² para zonas netamente industriales</w:t>
            </w:r>
            <w:r w:rsidRPr="00D23EE0">
              <w:rPr>
                <w:rFonts w:asciiTheme="minorHAnsi" w:hAnsiTheme="minorHAnsi" w:cs="Arial"/>
              </w:rPr>
              <w:t xml:space="preserve"> y mayor o igual a 0,35 kgf/m2 para aguas lluvias y combinadas.</w:t>
            </w:r>
          </w:p>
        </w:tc>
        <w:tc>
          <w:tcPr>
            <w:tcW w:w="425" w:type="dxa"/>
          </w:tcPr>
          <w:p w:rsidR="00203BFE" w:rsidRPr="00D23EE0" w:rsidRDefault="00203BFE" w:rsidP="005037C2">
            <w:pPr>
              <w:jc w:val="center"/>
              <w:rPr>
                <w:rFonts w:asciiTheme="minorHAnsi" w:hAnsiTheme="minorHAnsi" w:cs="Arial"/>
              </w:rPr>
            </w:pPr>
          </w:p>
        </w:tc>
      </w:tr>
      <w:tr w:rsidR="00203BFE" w:rsidRPr="00D23EE0" w:rsidTr="005037C2">
        <w:tc>
          <w:tcPr>
            <w:tcW w:w="9356" w:type="dxa"/>
          </w:tcPr>
          <w:p w:rsidR="00203BFE" w:rsidRPr="00D23EE0" w:rsidRDefault="00117304" w:rsidP="00117304">
            <w:pPr>
              <w:numPr>
                <w:ilvl w:val="0"/>
                <w:numId w:val="14"/>
              </w:numPr>
              <w:ind w:right="242"/>
              <w:jc w:val="both"/>
              <w:rPr>
                <w:rFonts w:asciiTheme="minorHAnsi" w:hAnsiTheme="minorHAnsi" w:cs="Arial"/>
              </w:rPr>
            </w:pPr>
            <w:r w:rsidRPr="00C31C3D">
              <w:rPr>
                <w:rFonts w:asciiTheme="minorHAnsi" w:hAnsiTheme="minorHAnsi" w:cs="Arial"/>
              </w:rPr>
              <w:t>La velocidad máxima para tuberías de concreto es 5m/s, para el caso de PVC 10m/s, y para otros materiales homologados por EPM deberá ser justificada con base en las especificaciones técnicas del fabricante.</w:t>
            </w:r>
          </w:p>
        </w:tc>
        <w:tc>
          <w:tcPr>
            <w:tcW w:w="425" w:type="dxa"/>
          </w:tcPr>
          <w:p w:rsidR="00203BFE" w:rsidRPr="00D23EE0" w:rsidRDefault="00203BFE" w:rsidP="005037C2">
            <w:pPr>
              <w:jc w:val="center"/>
              <w:rPr>
                <w:rFonts w:asciiTheme="minorHAnsi" w:hAnsiTheme="minorHAnsi" w:cs="Arial"/>
              </w:rPr>
            </w:pPr>
          </w:p>
        </w:tc>
      </w:tr>
      <w:tr w:rsidR="0094306A" w:rsidRPr="00D23EE0" w:rsidTr="0094306A">
        <w:tc>
          <w:tcPr>
            <w:tcW w:w="9356" w:type="dxa"/>
            <w:tcBorders>
              <w:top w:val="single" w:sz="4" w:space="0" w:color="A6A6A6"/>
              <w:left w:val="single" w:sz="4" w:space="0" w:color="A6A6A6"/>
              <w:bottom w:val="single" w:sz="4" w:space="0" w:color="A6A6A6"/>
              <w:right w:val="single" w:sz="4" w:space="0" w:color="A6A6A6"/>
            </w:tcBorders>
          </w:tcPr>
          <w:p w:rsidR="0094306A" w:rsidRPr="00D23EE0" w:rsidRDefault="0094306A" w:rsidP="009E236F">
            <w:pPr>
              <w:numPr>
                <w:ilvl w:val="0"/>
                <w:numId w:val="14"/>
              </w:numPr>
              <w:ind w:right="242"/>
              <w:jc w:val="both"/>
              <w:rPr>
                <w:rFonts w:asciiTheme="minorHAnsi" w:hAnsiTheme="minorHAnsi" w:cs="Arial"/>
              </w:rPr>
            </w:pPr>
            <w:r>
              <w:rPr>
                <w:rFonts w:asciiTheme="minorHAnsi" w:hAnsiTheme="minorHAnsi" w:cs="Arial"/>
              </w:rPr>
              <w:t>C</w:t>
            </w:r>
            <w:r w:rsidRPr="00195925">
              <w:rPr>
                <w:rFonts w:asciiTheme="minorHAnsi" w:hAnsiTheme="minorHAnsi" w:cs="Arial"/>
              </w:rPr>
              <w:t>uando la velocidad en una tubería de alcantarillado sea superior a 4 m/s se debe hacer un análisis del comportamiento hidráulico detallado del tramo, en particular de las estructuras de disipación de energía y las cámaras de inspección o de caída que existan en los extremos.</w:t>
            </w:r>
            <w:r>
              <w:rPr>
                <w:rFonts w:asciiTheme="minorHAnsi" w:hAnsiTheme="minorHAnsi" w:cs="Arial"/>
              </w:rPr>
              <w:t xml:space="preserve"> (Normas de diseño de </w:t>
            </w:r>
            <w:r w:rsidR="00661303">
              <w:rPr>
                <w:rFonts w:asciiTheme="minorHAnsi" w:hAnsiTheme="minorHAnsi" w:cs="Arial"/>
              </w:rPr>
              <w:t xml:space="preserve">EPM </w:t>
            </w:r>
            <w:r>
              <w:rPr>
                <w:rFonts w:asciiTheme="minorHAnsi" w:hAnsiTheme="minorHAnsi" w:cs="Arial"/>
              </w:rPr>
              <w:t>a partir de 01 de febrero de 2014)</w:t>
            </w:r>
          </w:p>
        </w:tc>
        <w:tc>
          <w:tcPr>
            <w:tcW w:w="425" w:type="dxa"/>
            <w:tcBorders>
              <w:top w:val="single" w:sz="4" w:space="0" w:color="A6A6A6"/>
              <w:left w:val="single" w:sz="4" w:space="0" w:color="A6A6A6"/>
              <w:bottom w:val="single" w:sz="4" w:space="0" w:color="A6A6A6"/>
              <w:right w:val="single" w:sz="4" w:space="0" w:color="A6A6A6"/>
            </w:tcBorders>
          </w:tcPr>
          <w:p w:rsidR="0094306A" w:rsidRPr="00D23EE0" w:rsidRDefault="0094306A" w:rsidP="009E236F">
            <w:pPr>
              <w:jc w:val="center"/>
              <w:rPr>
                <w:rFonts w:asciiTheme="minorHAnsi" w:hAnsiTheme="minorHAnsi" w:cs="Arial"/>
              </w:rPr>
            </w:pPr>
          </w:p>
        </w:tc>
      </w:tr>
      <w:tr w:rsidR="0094306A" w:rsidRPr="00D23EE0" w:rsidTr="0094306A">
        <w:tc>
          <w:tcPr>
            <w:tcW w:w="9356" w:type="dxa"/>
            <w:tcBorders>
              <w:top w:val="single" w:sz="4" w:space="0" w:color="A6A6A6"/>
              <w:left w:val="single" w:sz="4" w:space="0" w:color="A6A6A6"/>
              <w:bottom w:val="single" w:sz="4" w:space="0" w:color="A6A6A6"/>
              <w:right w:val="single" w:sz="4" w:space="0" w:color="A6A6A6"/>
            </w:tcBorders>
          </w:tcPr>
          <w:p w:rsidR="005C2BDC" w:rsidRPr="005C2BDC" w:rsidRDefault="0094306A" w:rsidP="005C2BDC">
            <w:pPr>
              <w:numPr>
                <w:ilvl w:val="0"/>
                <w:numId w:val="14"/>
              </w:numPr>
              <w:ind w:right="242"/>
              <w:jc w:val="both"/>
              <w:rPr>
                <w:rFonts w:asciiTheme="minorHAnsi" w:hAnsiTheme="minorHAnsi" w:cs="Arial"/>
              </w:rPr>
            </w:pPr>
            <w:r w:rsidRPr="0008347E">
              <w:rPr>
                <w:rFonts w:asciiTheme="minorHAnsi" w:hAnsiTheme="minorHAnsi" w:cs="Arial"/>
              </w:rPr>
              <w:lastRenderedPageBreak/>
              <w:t xml:space="preserve">La profundidad máxima del flujo será </w:t>
            </w:r>
            <w:r>
              <w:rPr>
                <w:rFonts w:asciiTheme="minorHAnsi" w:hAnsiTheme="minorHAnsi" w:cs="Arial"/>
              </w:rPr>
              <w:t>d</w:t>
            </w:r>
            <w:r w:rsidRPr="0008347E">
              <w:rPr>
                <w:rFonts w:asciiTheme="minorHAnsi" w:hAnsiTheme="minorHAnsi" w:cs="Arial"/>
              </w:rPr>
              <w:t>el 70% para diámetros menores de 500 mm, 80% para diámetros entre 500 y 1000mm y 85% para redes mayores de 1000mm.</w:t>
            </w:r>
            <w:r>
              <w:rPr>
                <w:rFonts w:asciiTheme="minorHAnsi" w:hAnsiTheme="minorHAnsi" w:cs="Arial"/>
              </w:rPr>
              <w:t xml:space="preserve"> (Normas de diseño de </w:t>
            </w:r>
            <w:r w:rsidR="00661303">
              <w:rPr>
                <w:rFonts w:asciiTheme="minorHAnsi" w:hAnsiTheme="minorHAnsi" w:cs="Arial"/>
              </w:rPr>
              <w:t xml:space="preserve">EPM </w:t>
            </w:r>
            <w:r>
              <w:rPr>
                <w:rFonts w:asciiTheme="minorHAnsi" w:hAnsiTheme="minorHAnsi" w:cs="Arial"/>
              </w:rPr>
              <w:t>a partir de 01 de febrero de 2014)</w:t>
            </w:r>
            <w:r w:rsidR="005C2BDC">
              <w:rPr>
                <w:rFonts w:asciiTheme="minorHAnsi" w:hAnsiTheme="minorHAnsi" w:cs="Arial"/>
              </w:rPr>
              <w:t>.</w:t>
            </w:r>
          </w:p>
        </w:tc>
        <w:tc>
          <w:tcPr>
            <w:tcW w:w="425" w:type="dxa"/>
            <w:tcBorders>
              <w:top w:val="single" w:sz="4" w:space="0" w:color="A6A6A6"/>
              <w:left w:val="single" w:sz="4" w:space="0" w:color="A6A6A6"/>
              <w:bottom w:val="single" w:sz="4" w:space="0" w:color="A6A6A6"/>
              <w:right w:val="single" w:sz="4" w:space="0" w:color="A6A6A6"/>
            </w:tcBorders>
          </w:tcPr>
          <w:p w:rsidR="0094306A" w:rsidRPr="00D23EE0" w:rsidRDefault="0094306A" w:rsidP="009E236F">
            <w:pPr>
              <w:jc w:val="center"/>
              <w:rPr>
                <w:rFonts w:asciiTheme="minorHAnsi" w:hAnsiTheme="minorHAnsi" w:cs="Arial"/>
              </w:rPr>
            </w:pPr>
          </w:p>
        </w:tc>
      </w:tr>
    </w:tbl>
    <w:p w:rsidR="0094306A" w:rsidRDefault="0094306A" w:rsidP="0094306A">
      <w:pPr>
        <w:pStyle w:val="Ttulo1"/>
        <w:ind w:left="360"/>
        <w:jc w:val="both"/>
        <w:rPr>
          <w:rFonts w:asciiTheme="minorHAnsi" w:hAnsiTheme="minorHAnsi" w:cs="Arial"/>
          <w:sz w:val="20"/>
        </w:rPr>
      </w:pPr>
    </w:p>
    <w:p w:rsidR="0030731A" w:rsidRDefault="00203BFE" w:rsidP="008A37AB">
      <w:pPr>
        <w:pStyle w:val="Ttulo1"/>
        <w:numPr>
          <w:ilvl w:val="0"/>
          <w:numId w:val="12"/>
        </w:numPr>
        <w:tabs>
          <w:tab w:val="clear" w:pos="360"/>
          <w:tab w:val="num" w:pos="567"/>
        </w:tabs>
        <w:jc w:val="both"/>
        <w:rPr>
          <w:rFonts w:asciiTheme="minorHAnsi" w:hAnsiTheme="minorHAnsi" w:cs="Arial"/>
          <w:sz w:val="20"/>
        </w:rPr>
      </w:pPr>
      <w:r>
        <w:rPr>
          <w:rFonts w:asciiTheme="minorHAnsi" w:hAnsiTheme="minorHAnsi" w:cs="Arial"/>
          <w:sz w:val="20"/>
        </w:rPr>
        <w:t>NOTA</w:t>
      </w:r>
      <w:r w:rsidR="008A37AB">
        <w:rPr>
          <w:rFonts w:asciiTheme="minorHAnsi" w:hAnsiTheme="minorHAnsi" w:cs="Arial"/>
          <w:sz w:val="20"/>
        </w:rPr>
        <w:t xml:space="preserve"> A COLOCAR EN EL PLANO</w:t>
      </w:r>
    </w:p>
    <w:p w:rsidR="008A37AB" w:rsidRPr="008A37AB" w:rsidRDefault="008A37AB" w:rsidP="008A37AB"/>
    <w:p w:rsidR="00203BFE" w:rsidRPr="00203BFE" w:rsidRDefault="008A37AB" w:rsidP="008A37AB">
      <w:pPr>
        <w:ind w:right="242"/>
        <w:jc w:val="both"/>
        <w:rPr>
          <w:rFonts w:asciiTheme="minorHAnsi" w:hAnsiTheme="minorHAnsi" w:cs="Arial"/>
        </w:rPr>
      </w:pPr>
      <w:r>
        <w:rPr>
          <w:rFonts w:asciiTheme="minorHAnsi" w:hAnsiTheme="minorHAnsi" w:cs="Arial"/>
        </w:rPr>
        <w:t>La siguiente nota será la única nota obligatoria del plano de diseño de tramos de empalme. Sin embargo el diseñador podrá proponer otras notas particulares del proyecto que así lo considere.</w:t>
      </w:r>
    </w:p>
    <w:tbl>
      <w:tblPr>
        <w:tblW w:w="9781" w:type="dxa"/>
        <w:tblInd w:w="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28" w:type="dxa"/>
          <w:left w:w="70" w:type="dxa"/>
          <w:bottom w:w="28" w:type="dxa"/>
          <w:right w:w="70" w:type="dxa"/>
        </w:tblCellMar>
        <w:tblLook w:val="0000"/>
      </w:tblPr>
      <w:tblGrid>
        <w:gridCol w:w="9356"/>
        <w:gridCol w:w="425"/>
      </w:tblGrid>
      <w:tr w:rsidR="00203BFE" w:rsidRPr="00D23EE0" w:rsidTr="005037C2">
        <w:tc>
          <w:tcPr>
            <w:tcW w:w="9356" w:type="dxa"/>
          </w:tcPr>
          <w:p w:rsidR="00203BFE" w:rsidRPr="008A37AB" w:rsidRDefault="008A37AB" w:rsidP="0094306A">
            <w:pPr>
              <w:jc w:val="both"/>
              <w:rPr>
                <w:rFonts w:asciiTheme="minorHAnsi" w:hAnsiTheme="minorHAnsi" w:cstheme="minorHAnsi"/>
              </w:rPr>
            </w:pPr>
            <w:r w:rsidRPr="008A37AB">
              <w:rPr>
                <w:rFonts w:asciiTheme="minorHAnsi" w:hAnsiTheme="minorHAnsi" w:cstheme="minorHAnsi"/>
              </w:rPr>
              <w:t xml:space="preserve">La cimentación a utilizar en los tramos de empalme mostrados en este plano, así como las notas generales a tener en cuenta podrá ser consultada en el archivo “Detalles de cimentaciones para tuberías plásticas.dwg”  y el archivo “Lista de Chequeo Tramos de Empalme.docx” ubicado dentro de la carpeta “Documentos para la presentación de diseños de redes de acueducto y alcantarillado” publicado  en la siguiente página web: </w:t>
            </w:r>
            <w:hyperlink r:id="rId7" w:history="1">
              <w:r w:rsidRPr="008A37AB">
                <w:rPr>
                  <w:rStyle w:val="Hipervnculo"/>
                  <w:rFonts w:asciiTheme="minorHAnsi" w:hAnsiTheme="minorHAnsi" w:cstheme="minorHAnsi"/>
                  <w:sz w:val="20"/>
                </w:rPr>
                <w:t>http://www.epm.com.co/site/clientes_usuarios/Clientesyusuarios/Hogaresypersonas/Agua/VinculaciónClientes.aspx</w:t>
              </w:r>
            </w:hyperlink>
            <w:r w:rsidRPr="008A37AB">
              <w:rPr>
                <w:rFonts w:asciiTheme="minorHAnsi" w:hAnsiTheme="minorHAnsi" w:cstheme="minorHAnsi"/>
              </w:rPr>
              <w:t xml:space="preserve"> </w:t>
            </w:r>
          </w:p>
        </w:tc>
        <w:tc>
          <w:tcPr>
            <w:tcW w:w="425" w:type="dxa"/>
          </w:tcPr>
          <w:p w:rsidR="00203BFE" w:rsidRPr="00D23EE0" w:rsidRDefault="00203BFE" w:rsidP="005037C2">
            <w:pPr>
              <w:jc w:val="center"/>
              <w:rPr>
                <w:rFonts w:asciiTheme="minorHAnsi" w:hAnsiTheme="minorHAnsi" w:cs="Arial"/>
              </w:rPr>
            </w:pPr>
          </w:p>
          <w:p w:rsidR="00203BFE" w:rsidRPr="00D23EE0" w:rsidRDefault="00203BFE" w:rsidP="005037C2">
            <w:pPr>
              <w:jc w:val="center"/>
              <w:rPr>
                <w:rFonts w:asciiTheme="minorHAnsi" w:hAnsiTheme="minorHAnsi" w:cs="Arial"/>
              </w:rPr>
            </w:pPr>
          </w:p>
        </w:tc>
      </w:tr>
    </w:tbl>
    <w:p w:rsidR="00203BFE" w:rsidRDefault="00203BFE" w:rsidP="00203BFE"/>
    <w:p w:rsidR="008A37AB" w:rsidRDefault="008A37AB" w:rsidP="008A37AB">
      <w:pPr>
        <w:pStyle w:val="Ttulo1"/>
        <w:numPr>
          <w:ilvl w:val="0"/>
          <w:numId w:val="12"/>
        </w:numPr>
        <w:tabs>
          <w:tab w:val="clear" w:pos="360"/>
          <w:tab w:val="num" w:pos="567"/>
        </w:tabs>
        <w:jc w:val="both"/>
        <w:rPr>
          <w:rFonts w:asciiTheme="minorHAnsi" w:hAnsiTheme="minorHAnsi" w:cs="Arial"/>
          <w:sz w:val="20"/>
        </w:rPr>
      </w:pPr>
      <w:r>
        <w:rPr>
          <w:rFonts w:asciiTheme="minorHAnsi" w:hAnsiTheme="minorHAnsi" w:cs="Arial"/>
          <w:sz w:val="20"/>
        </w:rPr>
        <w:t>NOTAS GENERALES</w:t>
      </w:r>
    </w:p>
    <w:p w:rsidR="00203BFE" w:rsidRDefault="00203BFE" w:rsidP="00203BFE"/>
    <w:p w:rsidR="008A37AB" w:rsidRPr="008A37AB" w:rsidRDefault="008A37AB" w:rsidP="00203BFE">
      <w:pPr>
        <w:rPr>
          <w:rFonts w:asciiTheme="minorHAnsi" w:hAnsiTheme="minorHAnsi" w:cs="Arial"/>
        </w:rPr>
      </w:pPr>
      <w:r w:rsidRPr="008A37AB">
        <w:rPr>
          <w:rFonts w:asciiTheme="minorHAnsi" w:hAnsiTheme="minorHAnsi" w:cs="Arial"/>
        </w:rPr>
        <w:t xml:space="preserve">Estas notas aplican a todos los proyectos de tramos de empalme de EPM. No será necesario colocarlos en los planos, sin embargo </w:t>
      </w:r>
      <w:r w:rsidR="005C2BDC">
        <w:rPr>
          <w:rFonts w:asciiTheme="minorHAnsi" w:hAnsiTheme="minorHAnsi" w:cs="Arial"/>
        </w:rPr>
        <w:t xml:space="preserve">se presenta </w:t>
      </w:r>
      <w:r w:rsidRPr="008A37AB">
        <w:rPr>
          <w:rFonts w:asciiTheme="minorHAnsi" w:hAnsiTheme="minorHAnsi" w:cs="Arial"/>
        </w:rPr>
        <w:t>para s</w:t>
      </w:r>
      <w:r w:rsidR="005C2BDC">
        <w:rPr>
          <w:rFonts w:asciiTheme="minorHAnsi" w:hAnsiTheme="minorHAnsi" w:cs="Arial"/>
        </w:rPr>
        <w:t>er</w:t>
      </w:r>
      <w:r w:rsidRPr="008A37AB">
        <w:rPr>
          <w:rFonts w:asciiTheme="minorHAnsi" w:hAnsiTheme="minorHAnsi" w:cs="Arial"/>
        </w:rPr>
        <w:t xml:space="preserve"> consulta</w:t>
      </w:r>
      <w:r w:rsidR="005C2BDC">
        <w:rPr>
          <w:rFonts w:asciiTheme="minorHAnsi" w:hAnsiTheme="minorHAnsi" w:cs="Arial"/>
        </w:rPr>
        <w:t>das</w:t>
      </w:r>
      <w:r w:rsidRPr="008A37AB">
        <w:rPr>
          <w:rFonts w:asciiTheme="minorHAnsi" w:hAnsiTheme="minorHAnsi" w:cs="Arial"/>
        </w:rPr>
        <w:t>.</w:t>
      </w:r>
    </w:p>
    <w:tbl>
      <w:tblPr>
        <w:tblW w:w="9781" w:type="dxa"/>
        <w:tblInd w:w="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28" w:type="dxa"/>
          <w:left w:w="70" w:type="dxa"/>
          <w:bottom w:w="28" w:type="dxa"/>
          <w:right w:w="70" w:type="dxa"/>
        </w:tblCellMar>
        <w:tblLook w:val="0000"/>
      </w:tblPr>
      <w:tblGrid>
        <w:gridCol w:w="9781"/>
      </w:tblGrid>
      <w:tr w:rsidR="005C2BDC" w:rsidRPr="00D23EE0" w:rsidTr="005C2BDC">
        <w:tc>
          <w:tcPr>
            <w:tcW w:w="9781" w:type="dxa"/>
          </w:tcPr>
          <w:p w:rsidR="005C2BDC" w:rsidRPr="00D23EE0" w:rsidRDefault="005C2BDC" w:rsidP="008629F0">
            <w:pPr>
              <w:pStyle w:val="Prrafodelista"/>
              <w:numPr>
                <w:ilvl w:val="0"/>
                <w:numId w:val="4"/>
              </w:numPr>
              <w:jc w:val="both"/>
              <w:rPr>
                <w:rFonts w:asciiTheme="minorHAnsi" w:hAnsiTheme="minorHAnsi" w:cs="Arial"/>
              </w:rPr>
            </w:pPr>
            <w:r w:rsidRPr="00D23EE0">
              <w:rPr>
                <w:rFonts w:asciiTheme="minorHAnsi" w:hAnsiTheme="minorHAnsi" w:cs="Arial"/>
              </w:rPr>
              <w:t>Las Empresas Públicas de Medellín E. S. P. NO supervisarán la construcción, ni recibirán las redes construidas al interior de la urbanización o proyecto por tratarse de red interna en una urbanización cerrada que no recibe contribuciones externas. Su diseño y construcción estará a cargo del constructor y su operación y mantenimiento quedarán a cargo de los copropietarios, lo cual deberá constar en el reglamento de copropiedad, nombrando expresamente éstos tramos.</w:t>
            </w:r>
          </w:p>
        </w:tc>
      </w:tr>
      <w:tr w:rsidR="005C2BDC" w:rsidRPr="00D23EE0" w:rsidTr="005C2BDC">
        <w:tc>
          <w:tcPr>
            <w:tcW w:w="9781" w:type="dxa"/>
          </w:tcPr>
          <w:p w:rsidR="005C2BDC" w:rsidRPr="00D23EE0" w:rsidRDefault="005C2BDC" w:rsidP="008629F0">
            <w:pPr>
              <w:pStyle w:val="Prrafodelista"/>
              <w:numPr>
                <w:ilvl w:val="0"/>
                <w:numId w:val="4"/>
              </w:numPr>
              <w:jc w:val="both"/>
              <w:rPr>
                <w:rFonts w:asciiTheme="minorHAnsi" w:hAnsiTheme="minorHAnsi" w:cs="Arial"/>
              </w:rPr>
            </w:pPr>
            <w:r w:rsidRPr="00D23EE0">
              <w:rPr>
                <w:rFonts w:asciiTheme="minorHAnsi" w:hAnsiTheme="minorHAnsi" w:cs="Arial"/>
              </w:rPr>
              <w:t>Las Empresas Públicas de Medellín E.S.P. supervisarán la construcción, pero no recibirán los tramos:            (</w:t>
            </w:r>
            <w:r w:rsidRPr="00D23EE0">
              <w:rPr>
                <w:rFonts w:asciiTheme="minorHAnsi" w:hAnsiTheme="minorHAnsi" w:cs="Arial"/>
                <w:i/>
              </w:rPr>
              <w:t>indicar aquí los tramos y la longitud total de la tubería que</w:t>
            </w:r>
            <w:r w:rsidRPr="00D23EE0">
              <w:rPr>
                <w:rFonts w:asciiTheme="minorHAnsi" w:hAnsiTheme="minorHAnsi" w:cs="Arial"/>
              </w:rPr>
              <w:t xml:space="preserve"> </w:t>
            </w:r>
            <w:r w:rsidRPr="00D23EE0">
              <w:rPr>
                <w:rFonts w:asciiTheme="minorHAnsi" w:hAnsiTheme="minorHAnsi" w:cs="Arial"/>
                <w:i/>
              </w:rPr>
              <w:t>no</w:t>
            </w:r>
            <w:r w:rsidRPr="00D23EE0">
              <w:rPr>
                <w:rFonts w:asciiTheme="minorHAnsi" w:hAnsiTheme="minorHAnsi" w:cs="Arial"/>
              </w:rPr>
              <w:t xml:space="preserve"> </w:t>
            </w:r>
            <w:r w:rsidRPr="00D23EE0">
              <w:rPr>
                <w:rFonts w:asciiTheme="minorHAnsi" w:hAnsiTheme="minorHAnsi" w:cs="Arial"/>
                <w:i/>
              </w:rPr>
              <w:t>recibe Empresas</w:t>
            </w:r>
            <w:r w:rsidRPr="00D23EE0">
              <w:rPr>
                <w:rFonts w:asciiTheme="minorHAnsi" w:hAnsiTheme="minorHAnsi" w:cs="Arial"/>
              </w:rPr>
              <w:t>) de la red de alcantarillado de aguas residuales (o aguas lluvias) dibujada en este plano, por tratarse de red interna en una urbanización cerrada que no recibe contribuciones externas.  Su operación, mantenimiento y reparación quedarán a cargo de los copropietarios, lo cual deberá constar en el reglamento de copropiedad, nombrando expresamente éstos tramos.</w:t>
            </w:r>
          </w:p>
        </w:tc>
      </w:tr>
      <w:tr w:rsidR="005C2BDC" w:rsidRPr="00D23EE0" w:rsidTr="005C2BDC">
        <w:tc>
          <w:tcPr>
            <w:tcW w:w="9781" w:type="dxa"/>
          </w:tcPr>
          <w:p w:rsidR="005C2BDC" w:rsidRPr="00D23EE0" w:rsidRDefault="005C2BDC" w:rsidP="00080C15">
            <w:pPr>
              <w:pStyle w:val="Prrafodelista"/>
              <w:numPr>
                <w:ilvl w:val="0"/>
                <w:numId w:val="4"/>
              </w:numPr>
              <w:jc w:val="both"/>
              <w:rPr>
                <w:rFonts w:asciiTheme="minorHAnsi" w:hAnsiTheme="minorHAnsi" w:cs="Arial"/>
              </w:rPr>
            </w:pPr>
            <w:r w:rsidRPr="00D23EE0">
              <w:rPr>
                <w:rFonts w:asciiTheme="minorHAnsi" w:hAnsiTheme="minorHAnsi" w:cs="Arial"/>
              </w:rPr>
              <w:t>Las tuberías plásticas que se utilicen en los diferentes proyectos deben cumplir las siguientes normas: NTC 3722, ASTM F 794 y las descritas en la especificación 803 de las Normas y Especificaciones Generales de Construcción de las Empresas.</w:t>
            </w:r>
          </w:p>
        </w:tc>
      </w:tr>
      <w:tr w:rsidR="005C2BDC" w:rsidRPr="00D23EE0" w:rsidTr="005C2BDC">
        <w:tc>
          <w:tcPr>
            <w:tcW w:w="9781" w:type="dxa"/>
          </w:tcPr>
          <w:p w:rsidR="005C2BDC" w:rsidRPr="00D23EE0" w:rsidRDefault="005C2BDC" w:rsidP="008629F0">
            <w:pPr>
              <w:pStyle w:val="Prrafodelista"/>
              <w:numPr>
                <w:ilvl w:val="0"/>
                <w:numId w:val="4"/>
              </w:numPr>
              <w:jc w:val="both"/>
              <w:rPr>
                <w:rFonts w:asciiTheme="minorHAnsi" w:hAnsiTheme="minorHAnsi" w:cs="Arial"/>
              </w:rPr>
            </w:pPr>
            <w:r w:rsidRPr="00D23EE0">
              <w:rPr>
                <w:rFonts w:asciiTheme="minorHAnsi" w:hAnsiTheme="minorHAnsi" w:cs="Arial"/>
              </w:rPr>
              <w:t>Con base en el artículo 7 del decreto 302, las Empresas Publicas de Medellín exigirán un sistema de bombeo  de aguas residuales y/o lluvias en aquellos casos en que los niveles de piso acabado de cualquier edificación estén por debajo de los Niveles de piso acabado de las rasantes de vías, zonas verdes o pisos duros en los cuales se encuentre ubicada la red pública o privada a la cual descargara la edificación sus aguas residuales o lluvias. Este bombeo debe hacerse hasta un nivel superior o igual al de la rasante de vía.</w:t>
            </w:r>
          </w:p>
        </w:tc>
      </w:tr>
      <w:tr w:rsidR="005C2BDC" w:rsidRPr="00D23EE0" w:rsidTr="005C2BDC">
        <w:tc>
          <w:tcPr>
            <w:tcW w:w="9781" w:type="dxa"/>
          </w:tcPr>
          <w:p w:rsidR="005C2BDC" w:rsidRPr="00D23EE0" w:rsidRDefault="005C2BDC" w:rsidP="008629F0">
            <w:pPr>
              <w:pStyle w:val="Prrafodelista"/>
              <w:numPr>
                <w:ilvl w:val="0"/>
                <w:numId w:val="4"/>
              </w:numPr>
              <w:jc w:val="both"/>
              <w:rPr>
                <w:rFonts w:asciiTheme="minorHAnsi" w:hAnsiTheme="minorHAnsi" w:cs="Arial"/>
              </w:rPr>
            </w:pPr>
            <w:r w:rsidRPr="00D23EE0">
              <w:rPr>
                <w:rFonts w:asciiTheme="minorHAnsi" w:hAnsiTheme="minorHAnsi" w:cs="Arial"/>
              </w:rPr>
              <w:t>Al alcantarillado interno de aguas lluvias se empalmarán: los desagües de todos los patios cualquiera sea su tamaño (incluye patio de ropas) bien sea en grama o en piso duro, los bajantes de A. LL. y en general cualquier zona descubierta.</w:t>
            </w:r>
          </w:p>
        </w:tc>
      </w:tr>
      <w:tr w:rsidR="005C2BDC" w:rsidRPr="00D23EE0" w:rsidTr="005C2BDC">
        <w:tc>
          <w:tcPr>
            <w:tcW w:w="9781" w:type="dxa"/>
          </w:tcPr>
          <w:p w:rsidR="005C2BDC" w:rsidRPr="00D23EE0" w:rsidRDefault="005C2BDC" w:rsidP="00BA6EEF">
            <w:pPr>
              <w:pStyle w:val="Prrafodelista"/>
              <w:numPr>
                <w:ilvl w:val="0"/>
                <w:numId w:val="4"/>
              </w:numPr>
              <w:jc w:val="both"/>
              <w:rPr>
                <w:rFonts w:asciiTheme="minorHAnsi" w:hAnsiTheme="minorHAnsi" w:cs="Arial"/>
              </w:rPr>
            </w:pPr>
            <w:r w:rsidRPr="00D23EE0">
              <w:rPr>
                <w:rFonts w:asciiTheme="minorHAnsi" w:hAnsiTheme="minorHAnsi" w:cs="Arial"/>
              </w:rPr>
              <w:t xml:space="preserve">Al alcantarillado interno de aguas residuales, se empalmarán: los desagües de los baños, </w:t>
            </w:r>
            <w:proofErr w:type="spellStart"/>
            <w:r w:rsidRPr="00D23EE0">
              <w:rPr>
                <w:rFonts w:asciiTheme="minorHAnsi" w:hAnsiTheme="minorHAnsi" w:cs="Arial"/>
              </w:rPr>
              <w:t>pocetas</w:t>
            </w:r>
            <w:proofErr w:type="spellEnd"/>
            <w:r w:rsidRPr="00D23EE0">
              <w:rPr>
                <w:rFonts w:asciiTheme="minorHAnsi" w:hAnsiTheme="minorHAnsi" w:cs="Arial"/>
              </w:rPr>
              <w:t xml:space="preserve"> para el lavado de loza y/o ropa, lavamanos, bidés, </w:t>
            </w:r>
            <w:proofErr w:type="spellStart"/>
            <w:r w:rsidRPr="00D23EE0">
              <w:rPr>
                <w:rFonts w:asciiTheme="minorHAnsi" w:hAnsiTheme="minorHAnsi" w:cs="Arial"/>
              </w:rPr>
              <w:t>lavaescobas</w:t>
            </w:r>
            <w:proofErr w:type="spellEnd"/>
            <w:r w:rsidRPr="00D23EE0">
              <w:rPr>
                <w:rFonts w:asciiTheme="minorHAnsi" w:hAnsiTheme="minorHAnsi" w:cs="Arial"/>
              </w:rPr>
              <w:t>, salidas de lavadoras, garajes cubiertos, pisos de los cuartos sanitarios, bajantes de A. R. y en general todas las zonas cubiertas.</w:t>
            </w:r>
          </w:p>
        </w:tc>
      </w:tr>
      <w:tr w:rsidR="005C2BDC" w:rsidRPr="00D23EE0" w:rsidTr="005C2BDC">
        <w:tc>
          <w:tcPr>
            <w:tcW w:w="9781" w:type="dxa"/>
          </w:tcPr>
          <w:p w:rsidR="005C2BDC" w:rsidRPr="00D23EE0" w:rsidRDefault="005C2BDC" w:rsidP="008629F0">
            <w:pPr>
              <w:pStyle w:val="Prrafodelista"/>
              <w:numPr>
                <w:ilvl w:val="0"/>
                <w:numId w:val="4"/>
              </w:numPr>
              <w:jc w:val="both"/>
              <w:rPr>
                <w:rFonts w:asciiTheme="minorHAnsi" w:hAnsiTheme="minorHAnsi" w:cs="Arial"/>
              </w:rPr>
            </w:pPr>
            <w:r w:rsidRPr="00D23EE0">
              <w:rPr>
                <w:rFonts w:asciiTheme="minorHAnsi" w:hAnsiTheme="minorHAnsi" w:cs="Arial"/>
              </w:rPr>
              <w:t>Cualquier información obtenida de planos, relacionada con las redes en operación, debe ser confirmada y verificada en el campo por cuenta del interesado antes de ser utilizada.</w:t>
            </w:r>
          </w:p>
        </w:tc>
      </w:tr>
      <w:tr w:rsidR="005C2BDC" w:rsidRPr="00D23EE0" w:rsidTr="005C2BDC">
        <w:tc>
          <w:tcPr>
            <w:tcW w:w="9781" w:type="dxa"/>
          </w:tcPr>
          <w:p w:rsidR="005C2BDC" w:rsidRPr="00D23EE0" w:rsidRDefault="005C2BDC" w:rsidP="008629F0">
            <w:pPr>
              <w:pStyle w:val="Prrafodelista"/>
              <w:numPr>
                <w:ilvl w:val="0"/>
                <w:numId w:val="4"/>
              </w:numPr>
              <w:jc w:val="both"/>
              <w:rPr>
                <w:rFonts w:asciiTheme="minorHAnsi" w:hAnsiTheme="minorHAnsi" w:cs="Arial"/>
              </w:rPr>
            </w:pPr>
            <w:r w:rsidRPr="00D23EE0">
              <w:rPr>
                <w:rFonts w:asciiTheme="minorHAnsi" w:hAnsiTheme="minorHAnsi" w:cs="Arial"/>
              </w:rPr>
              <w:lastRenderedPageBreak/>
              <w:t xml:space="preserve">Las aguas provenientes del abatimiento del nivel freático o las aguas subterráneas de este proyecto serán conectadas a las cámaras (enunciarlas)   de la red de aguas lluvias, para un caudal </w:t>
            </w:r>
            <w:proofErr w:type="spellStart"/>
            <w:r w:rsidRPr="00D23EE0">
              <w:rPr>
                <w:rFonts w:asciiTheme="minorHAnsi" w:hAnsiTheme="minorHAnsi" w:cs="Arial"/>
              </w:rPr>
              <w:t>de ______ l</w:t>
            </w:r>
            <w:proofErr w:type="spellEnd"/>
            <w:r w:rsidRPr="00D23EE0">
              <w:rPr>
                <w:rFonts w:asciiTheme="minorHAnsi" w:hAnsiTheme="minorHAnsi" w:cs="Arial"/>
              </w:rPr>
              <w:t>/s, el cual será aforado por las Empresas Públicas de Medellín E. S. P.  en el momento del recibo de la obra y en forma periódica para el cobro adicional como vertimiento del nivel freático, lo anterior debe constar en el reglamento de propiedad horizontal del proyecto.  (Esta nota se colocará sólo en los casos en que aplique).</w:t>
            </w:r>
          </w:p>
        </w:tc>
      </w:tr>
      <w:tr w:rsidR="005C2BDC" w:rsidRPr="00D23EE0" w:rsidTr="005C2BDC">
        <w:tc>
          <w:tcPr>
            <w:tcW w:w="9781" w:type="dxa"/>
          </w:tcPr>
          <w:p w:rsidR="005C2BDC" w:rsidRPr="00D23EE0" w:rsidRDefault="005C2BDC" w:rsidP="008629F0">
            <w:pPr>
              <w:pStyle w:val="Prrafodelista"/>
              <w:numPr>
                <w:ilvl w:val="0"/>
                <w:numId w:val="4"/>
              </w:numPr>
              <w:jc w:val="both"/>
              <w:rPr>
                <w:rFonts w:asciiTheme="minorHAnsi" w:hAnsiTheme="minorHAnsi" w:cs="Arial"/>
              </w:rPr>
            </w:pPr>
            <w:r w:rsidRPr="00D23EE0">
              <w:rPr>
                <w:rFonts w:asciiTheme="minorHAnsi" w:hAnsiTheme="minorHAnsi" w:cs="Arial"/>
              </w:rPr>
              <w:t>No se descargarán las aguas provenientes del abatimiento del nivel freático o las aguas subterráneas de este proyecto a las redes de aguas residuales, combinadas o lluvias. En caso tal que no hayan sido tenidas en cuenta y se detecten durante la supervisión de la obra, deberá ingresarse nuevamente el proyecto a revisión por parte de EPM E.S.P.</w:t>
            </w:r>
          </w:p>
        </w:tc>
      </w:tr>
      <w:tr w:rsidR="005C2BDC" w:rsidRPr="00C31C3D" w:rsidTr="005C2BDC">
        <w:tc>
          <w:tcPr>
            <w:tcW w:w="9781" w:type="dxa"/>
            <w:tcBorders>
              <w:top w:val="single" w:sz="4" w:space="0" w:color="A6A6A6"/>
              <w:left w:val="single" w:sz="4" w:space="0" w:color="A6A6A6"/>
              <w:bottom w:val="single" w:sz="4" w:space="0" w:color="A6A6A6"/>
              <w:right w:val="single" w:sz="4" w:space="0" w:color="A6A6A6"/>
            </w:tcBorders>
          </w:tcPr>
          <w:p w:rsidR="005C2BDC" w:rsidRDefault="005C2BDC" w:rsidP="00CF4E3C">
            <w:pPr>
              <w:pStyle w:val="Prrafodelista"/>
              <w:numPr>
                <w:ilvl w:val="0"/>
                <w:numId w:val="4"/>
              </w:numPr>
              <w:jc w:val="both"/>
              <w:rPr>
                <w:rFonts w:asciiTheme="minorHAnsi" w:hAnsiTheme="minorHAnsi" w:cs="Arial"/>
              </w:rPr>
            </w:pPr>
            <w:r w:rsidRPr="00C31C3D">
              <w:rPr>
                <w:rFonts w:asciiTheme="minorHAnsi" w:hAnsiTheme="minorHAnsi" w:cs="Arial"/>
              </w:rPr>
              <w:t xml:space="preserve">Para solicitar la supervisión de construcción  el Urbanizador deberá diligenciar la solicitud correspondiente que se encuentra en la página Web de EPM: </w:t>
            </w:r>
          </w:p>
          <w:p w:rsidR="005C2BDC" w:rsidRPr="00C31C3D" w:rsidRDefault="00867AB5" w:rsidP="00CF4E3C">
            <w:pPr>
              <w:pStyle w:val="Prrafodelista"/>
              <w:ind w:left="360"/>
              <w:jc w:val="both"/>
              <w:rPr>
                <w:rFonts w:asciiTheme="minorHAnsi" w:hAnsiTheme="minorHAnsi" w:cs="Arial"/>
              </w:rPr>
            </w:pPr>
            <w:hyperlink r:id="rId8" w:history="1">
              <w:r w:rsidR="005C2BDC" w:rsidRPr="0085594E">
                <w:rPr>
                  <w:rStyle w:val="Hipervnculo"/>
                  <w:rFonts w:asciiTheme="minorHAnsi" w:hAnsiTheme="minorHAnsi" w:cs="Arial"/>
                  <w:sz w:val="20"/>
                </w:rPr>
                <w:t>http://www.epm.com.co/site/clientes_usuarios/Clientesyusuarios/Empresas/Aguas/Vinculacion_Clientes_Empresas.aspx</w:t>
              </w:r>
            </w:hyperlink>
            <w:r w:rsidR="005C2BDC" w:rsidRPr="00C31C3D">
              <w:rPr>
                <w:rFonts w:asciiTheme="minorHAnsi" w:hAnsiTheme="minorHAnsi" w:cs="Arial"/>
              </w:rPr>
              <w:t xml:space="preserve">  y presentarla en  la taquilla Atención a Constructores del Sótano 2 del Edificio Inteligente de EPM.</w:t>
            </w:r>
          </w:p>
        </w:tc>
      </w:tr>
      <w:tr w:rsidR="005C2BDC" w:rsidRPr="00BA6EEF" w:rsidTr="005C2BDC">
        <w:tc>
          <w:tcPr>
            <w:tcW w:w="9781" w:type="dxa"/>
            <w:tcBorders>
              <w:top w:val="single" w:sz="4" w:space="0" w:color="A6A6A6"/>
              <w:left w:val="single" w:sz="4" w:space="0" w:color="A6A6A6"/>
              <w:bottom w:val="single" w:sz="4" w:space="0" w:color="A6A6A6"/>
              <w:right w:val="single" w:sz="4" w:space="0" w:color="A6A6A6"/>
            </w:tcBorders>
          </w:tcPr>
          <w:p w:rsidR="005C2BDC" w:rsidRPr="00E554F7" w:rsidRDefault="005C2BDC" w:rsidP="00BA6EEF">
            <w:pPr>
              <w:pStyle w:val="Prrafodelista"/>
              <w:numPr>
                <w:ilvl w:val="0"/>
                <w:numId w:val="4"/>
              </w:numPr>
              <w:jc w:val="both"/>
              <w:rPr>
                <w:rFonts w:asciiTheme="minorHAnsi" w:hAnsiTheme="minorHAnsi" w:cs="Arial"/>
              </w:rPr>
            </w:pPr>
            <w:r w:rsidRPr="00BA6EEF">
              <w:rPr>
                <w:rFonts w:asciiTheme="minorHAnsi" w:hAnsiTheme="minorHAnsi" w:cs="Arial"/>
              </w:rPr>
              <w:t>Como requisito para la conexión a los servicios públicos de acueducto y alcantarillado, las redes y elementos de carácter público que hayan sido revisados y aceptados  en los planos de diseño, deberán ser recibidos por EPM para su operación y mantenimiento.</w:t>
            </w:r>
          </w:p>
        </w:tc>
      </w:tr>
    </w:tbl>
    <w:p w:rsidR="007E7A72" w:rsidRDefault="007E7A72" w:rsidP="007E7A72">
      <w:pPr>
        <w:jc w:val="both"/>
        <w:rPr>
          <w:rFonts w:asciiTheme="minorHAnsi" w:hAnsiTheme="minorHAnsi" w:cs="Arial"/>
          <w:b/>
        </w:rPr>
      </w:pPr>
    </w:p>
    <w:p w:rsidR="007E7A72" w:rsidRDefault="007E7A72" w:rsidP="007E7A72">
      <w:pPr>
        <w:rPr>
          <w:rFonts w:asciiTheme="minorHAnsi" w:hAnsiTheme="minorHAnsi" w:cs="Arial"/>
          <w:b/>
        </w:rPr>
      </w:pPr>
      <w:r>
        <w:rPr>
          <w:rFonts w:asciiTheme="minorHAnsi" w:hAnsiTheme="minorHAnsi" w:cs="Arial"/>
          <w:b/>
        </w:rPr>
        <w:t>NOTA: Esta “lista de chequeo” conjuntamente con los estándares de dibujo, el manual de referenciación y con las normas de diseño, le permitirá al diseñador presentar un proyecto que se ajuste a las normas y especificaciones de las EPM y estará sujeto a las actualizaciones o modificaciones que vayan surgiendo de acuerdo con la normatividad. Las versiones actualizadas de los estándares de dibujo y referenciación de redes se encuentran también disponibles en las siguientes direcciones electrónicas:</w:t>
      </w:r>
    </w:p>
    <w:p w:rsidR="007E7A72" w:rsidRPr="007E7A72" w:rsidRDefault="00867AB5" w:rsidP="007E7A72">
      <w:pPr>
        <w:rPr>
          <w:rFonts w:asciiTheme="minorHAnsi" w:hAnsiTheme="minorHAnsi" w:cstheme="minorHAnsi"/>
        </w:rPr>
      </w:pPr>
      <w:hyperlink r:id="rId9" w:history="1">
        <w:r w:rsidR="007E7A72" w:rsidRPr="007E7A72">
          <w:rPr>
            <w:rStyle w:val="Hipervnculo"/>
            <w:rFonts w:asciiTheme="minorHAnsi" w:hAnsiTheme="minorHAnsi" w:cstheme="minorHAnsi"/>
            <w:sz w:val="20"/>
          </w:rPr>
          <w:t>http://www.epm.com.co/site/clientes_usuarios/Clientesyusuarios/Hogaresypersonas/Agua/VinculaciónClientes.aspx</w:t>
        </w:r>
      </w:hyperlink>
    </w:p>
    <w:p w:rsidR="007E7A72" w:rsidRPr="007E7A72" w:rsidRDefault="00867AB5" w:rsidP="007E7A72">
      <w:pPr>
        <w:rPr>
          <w:rFonts w:asciiTheme="minorHAnsi" w:hAnsiTheme="minorHAnsi" w:cstheme="minorHAnsi"/>
        </w:rPr>
      </w:pPr>
      <w:hyperlink r:id="rId10" w:history="1">
        <w:r w:rsidR="007E7A72" w:rsidRPr="007E7A72">
          <w:rPr>
            <w:rStyle w:val="Hipervnculo"/>
            <w:rFonts w:asciiTheme="minorHAnsi" w:hAnsiTheme="minorHAnsi" w:cstheme="minorHAnsi"/>
            <w:sz w:val="20"/>
          </w:rPr>
          <w:t>http://www.epm.com.co/site/Home/Centrodedocumentos/Proveedoresycontratistas/Documentos/Manuales.aspx</w:t>
        </w:r>
      </w:hyperlink>
    </w:p>
    <w:p w:rsidR="002B4F99" w:rsidRPr="00D23EE0" w:rsidRDefault="002B4F99">
      <w:pPr>
        <w:pStyle w:val="Textoindependiente"/>
        <w:rPr>
          <w:rFonts w:asciiTheme="minorHAnsi" w:hAnsiTheme="minorHAnsi"/>
          <w:lang w:val="es-ES_tradnl"/>
        </w:rPr>
      </w:pPr>
    </w:p>
    <w:sectPr w:rsidR="002B4F99" w:rsidRPr="00D23EE0" w:rsidSect="00B43095">
      <w:headerReference w:type="even" r:id="rId11"/>
      <w:headerReference w:type="default" r:id="rId12"/>
      <w:footerReference w:type="even" r:id="rId13"/>
      <w:footerReference w:type="default" r:id="rId14"/>
      <w:headerReference w:type="first" r:id="rId15"/>
      <w:footerReference w:type="first" r:id="rId16"/>
      <w:pgSz w:w="12242" w:h="15842" w:code="1"/>
      <w:pgMar w:top="1134" w:right="1134" w:bottom="1134" w:left="1134" w:header="720" w:footer="720" w:gutter="0"/>
      <w:paperSrc w:first="271" w:other="27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04B" w:rsidRDefault="000B604B">
      <w:r>
        <w:separator/>
      </w:r>
    </w:p>
  </w:endnote>
  <w:endnote w:type="continuationSeparator" w:id="0">
    <w:p w:rsidR="000B604B" w:rsidRDefault="000B6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A8" w:rsidRDefault="003A25A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1F" w:rsidRPr="00D150E2" w:rsidRDefault="003D571F">
    <w:pPr>
      <w:pStyle w:val="Piedepgina"/>
      <w:framePr w:wrap="around" w:vAnchor="text" w:hAnchor="margin" w:xAlign="right" w:y="1"/>
      <w:jc w:val="right"/>
      <w:rPr>
        <w:rStyle w:val="Nmerodepgina"/>
        <w:rFonts w:ascii="Arial" w:hAnsi="Arial"/>
        <w:sz w:val="18"/>
        <w:lang w:val="es-CO"/>
      </w:rPr>
    </w:pPr>
    <w:r>
      <w:rPr>
        <w:rStyle w:val="Nmerodepgina"/>
        <w:rFonts w:ascii="Arial" w:hAnsi="Arial"/>
        <w:sz w:val="18"/>
      </w:rPr>
      <w:t xml:space="preserve">Página </w:t>
    </w:r>
    <w:r w:rsidR="00867AB5">
      <w:rPr>
        <w:rStyle w:val="Nmerodepgina"/>
        <w:rFonts w:ascii="Arial" w:hAnsi="Arial"/>
        <w:sz w:val="18"/>
      </w:rPr>
      <w:fldChar w:fldCharType="begin"/>
    </w:r>
    <w:r>
      <w:rPr>
        <w:rStyle w:val="Nmerodepgina"/>
        <w:rFonts w:ascii="Arial" w:hAnsi="Arial"/>
        <w:sz w:val="18"/>
      </w:rPr>
      <w:instrText xml:space="preserve"> PAGE </w:instrText>
    </w:r>
    <w:r w:rsidR="00867AB5">
      <w:rPr>
        <w:rStyle w:val="Nmerodepgina"/>
        <w:rFonts w:ascii="Arial" w:hAnsi="Arial"/>
        <w:sz w:val="18"/>
      </w:rPr>
      <w:fldChar w:fldCharType="separate"/>
    </w:r>
    <w:r w:rsidR="00941EFE">
      <w:rPr>
        <w:rStyle w:val="Nmerodepgina"/>
        <w:rFonts w:ascii="Arial" w:hAnsi="Arial"/>
        <w:noProof/>
        <w:sz w:val="18"/>
      </w:rPr>
      <w:t>1</w:t>
    </w:r>
    <w:r w:rsidR="00867AB5">
      <w:rPr>
        <w:rStyle w:val="Nmerodepgina"/>
        <w:rFonts w:ascii="Arial" w:hAnsi="Arial"/>
        <w:sz w:val="18"/>
      </w:rPr>
      <w:fldChar w:fldCharType="end"/>
    </w:r>
    <w:r>
      <w:rPr>
        <w:rStyle w:val="Nmerodepgina"/>
        <w:rFonts w:ascii="Arial" w:hAnsi="Arial"/>
        <w:sz w:val="18"/>
      </w:rPr>
      <w:t xml:space="preserve"> de </w:t>
    </w:r>
    <w:r w:rsidR="00867AB5">
      <w:rPr>
        <w:rStyle w:val="Nmerodepgina"/>
        <w:rFonts w:ascii="Arial" w:hAnsi="Arial"/>
        <w:sz w:val="18"/>
      </w:rPr>
      <w:fldChar w:fldCharType="begin"/>
    </w:r>
    <w:r>
      <w:rPr>
        <w:rStyle w:val="Nmerodepgina"/>
        <w:rFonts w:ascii="Arial" w:hAnsi="Arial"/>
        <w:sz w:val="18"/>
      </w:rPr>
      <w:instrText xml:space="preserve"> NUMPAGES </w:instrText>
    </w:r>
    <w:r w:rsidR="00867AB5">
      <w:rPr>
        <w:rStyle w:val="Nmerodepgina"/>
        <w:rFonts w:ascii="Arial" w:hAnsi="Arial"/>
        <w:sz w:val="18"/>
      </w:rPr>
      <w:fldChar w:fldCharType="separate"/>
    </w:r>
    <w:r w:rsidR="00941EFE">
      <w:rPr>
        <w:rStyle w:val="Nmerodepgina"/>
        <w:rFonts w:ascii="Arial" w:hAnsi="Arial"/>
        <w:noProof/>
        <w:sz w:val="18"/>
      </w:rPr>
      <w:t>4</w:t>
    </w:r>
    <w:r w:rsidR="00867AB5">
      <w:rPr>
        <w:rStyle w:val="Nmerodepgina"/>
        <w:rFonts w:ascii="Arial" w:hAnsi="Arial"/>
        <w:sz w:val="18"/>
      </w:rPr>
      <w:fldChar w:fldCharType="end"/>
    </w:r>
  </w:p>
  <w:p w:rsidR="003D571F" w:rsidRDefault="003D571F">
    <w:pPr>
      <w:pStyle w:val="Piedepgina"/>
      <w:tabs>
        <w:tab w:val="clear" w:pos="4252"/>
        <w:tab w:val="clear" w:pos="8504"/>
        <w:tab w:val="center" w:pos="3261"/>
        <w:tab w:val="right" w:pos="9781"/>
      </w:tabs>
      <w:rPr>
        <w:sz w:val="18"/>
        <w:szCs w:val="18"/>
      </w:rPr>
    </w:pPr>
    <w:r>
      <w:rPr>
        <w:rFonts w:ascii="Arial" w:hAnsi="Arial"/>
        <w:sz w:val="18"/>
        <w:szCs w:val="18"/>
      </w:rPr>
      <w:t>Código: AGU-RYT-EAR-002-00-05  Versión: 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A8" w:rsidRDefault="003A25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04B" w:rsidRDefault="000B604B">
      <w:r>
        <w:separator/>
      </w:r>
    </w:p>
  </w:footnote>
  <w:footnote w:type="continuationSeparator" w:id="0">
    <w:p w:rsidR="000B604B" w:rsidRDefault="000B6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A8" w:rsidRDefault="003A25A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25" w:rsidRPr="00DE6349" w:rsidRDefault="003A25A8" w:rsidP="00691625">
    <w:pPr>
      <w:pStyle w:val="Encabezado"/>
      <w:spacing w:before="120"/>
      <w:ind w:right="1922"/>
      <w:jc w:val="center"/>
      <w:rPr>
        <w:rFonts w:asciiTheme="minorHAnsi" w:hAnsiTheme="minorHAnsi" w:cstheme="minorHAnsi"/>
        <w:noProof/>
        <w:sz w:val="24"/>
        <w:lang w:val="es-CO" w:eastAsia="es-CO"/>
      </w:rPr>
    </w:pPr>
    <w:r>
      <w:rPr>
        <w:rFonts w:asciiTheme="minorHAnsi" w:hAnsiTheme="minorHAnsi" w:cstheme="minorHAnsi"/>
        <w:noProof/>
        <w:sz w:val="24"/>
        <w:lang w:val="es-CO" w:eastAsia="es-CO"/>
      </w:rPr>
      <w:drawing>
        <wp:anchor distT="0" distB="0" distL="114300" distR="114300" simplePos="0" relativeHeight="251660288" behindDoc="0" locked="0" layoutInCell="1" allowOverlap="1">
          <wp:simplePos x="0" y="0"/>
          <wp:positionH relativeFrom="margin">
            <wp:posOffset>4031615</wp:posOffset>
          </wp:positionH>
          <wp:positionV relativeFrom="margin">
            <wp:posOffset>-1739900</wp:posOffset>
          </wp:positionV>
          <wp:extent cx="2211705" cy="1221105"/>
          <wp:effectExtent l="19050" t="0" r="0" b="0"/>
          <wp:wrapSquare wrapText="bothSides"/>
          <wp:docPr id="2" name="1 Imagen" descr="Encabezado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Documentos.jpg"/>
                  <pic:cNvPicPr/>
                </pic:nvPicPr>
                <pic:blipFill>
                  <a:blip r:embed="rId1"/>
                  <a:stretch>
                    <a:fillRect/>
                  </a:stretch>
                </pic:blipFill>
                <pic:spPr>
                  <a:xfrm>
                    <a:off x="0" y="0"/>
                    <a:ext cx="2211705" cy="1221105"/>
                  </a:xfrm>
                  <a:prstGeom prst="rect">
                    <a:avLst/>
                  </a:prstGeom>
                </pic:spPr>
              </pic:pic>
            </a:graphicData>
          </a:graphic>
        </wp:anchor>
      </w:drawing>
    </w:r>
    <w:r w:rsidR="00867AB5">
      <w:rPr>
        <w:rFonts w:asciiTheme="minorHAnsi" w:hAnsiTheme="minorHAnsi" w:cstheme="minorHAnsi"/>
        <w:noProof/>
        <w:sz w:val="24"/>
        <w:lang w:val="es-CO" w:eastAsia="es-CO"/>
      </w:rPr>
      <w:pict>
        <v:rect id="_x0000_s67585" style="position:absolute;left:0;text-align:left;margin-left:-.45pt;margin-top:-15.65pt;width:496.5pt;height:77.35pt;z-index:251661312;mso-position-horizontal-relative:text;mso-position-vertical-relative:text" filled="f"/>
      </w:pict>
    </w:r>
    <w:r w:rsidR="00691625" w:rsidRPr="00DE6349">
      <w:rPr>
        <w:rFonts w:asciiTheme="minorHAnsi" w:hAnsiTheme="minorHAnsi" w:cstheme="minorHAnsi"/>
        <w:noProof/>
        <w:sz w:val="24"/>
        <w:lang w:val="es-CO" w:eastAsia="es-CO"/>
      </w:rPr>
      <w:t>Vicepre</w:t>
    </w:r>
    <w:r w:rsidR="0097203F">
      <w:rPr>
        <w:rFonts w:asciiTheme="minorHAnsi" w:hAnsiTheme="minorHAnsi" w:cstheme="minorHAnsi"/>
        <w:noProof/>
        <w:sz w:val="24"/>
        <w:lang w:val="es-CO" w:eastAsia="es-CO"/>
      </w:rPr>
      <w:t>s</w:t>
    </w:r>
    <w:r w:rsidR="00691625" w:rsidRPr="00DE6349">
      <w:rPr>
        <w:rFonts w:asciiTheme="minorHAnsi" w:hAnsiTheme="minorHAnsi" w:cstheme="minorHAnsi"/>
        <w:noProof/>
        <w:sz w:val="24"/>
        <w:lang w:val="es-CO" w:eastAsia="es-CO"/>
      </w:rPr>
      <w:t>idencia Agua y Saneamiento</w:t>
    </w:r>
  </w:p>
  <w:p w:rsidR="00691625" w:rsidRPr="00DE6349" w:rsidRDefault="00691625" w:rsidP="00691625">
    <w:pPr>
      <w:pStyle w:val="Encabezado"/>
      <w:ind w:right="1922"/>
      <w:jc w:val="center"/>
      <w:rPr>
        <w:rFonts w:asciiTheme="minorHAnsi" w:hAnsiTheme="minorHAnsi" w:cstheme="minorHAnsi"/>
        <w:noProof/>
        <w:sz w:val="18"/>
        <w:lang w:val="es-CO" w:eastAsia="es-CO"/>
      </w:rPr>
    </w:pPr>
  </w:p>
  <w:p w:rsidR="00691625" w:rsidRPr="00DE6349" w:rsidRDefault="00691625" w:rsidP="00691625">
    <w:pPr>
      <w:pStyle w:val="Encabezado"/>
      <w:ind w:right="1922"/>
      <w:jc w:val="center"/>
      <w:rPr>
        <w:rFonts w:asciiTheme="minorHAnsi" w:hAnsiTheme="minorHAnsi" w:cstheme="minorHAnsi"/>
        <w:noProof/>
        <w:sz w:val="24"/>
        <w:lang w:val="es-CO" w:eastAsia="es-CO"/>
      </w:rPr>
    </w:pPr>
    <w:r w:rsidRPr="00DE6349">
      <w:rPr>
        <w:rFonts w:asciiTheme="minorHAnsi" w:hAnsiTheme="minorHAnsi" w:cstheme="minorHAnsi"/>
        <w:noProof/>
        <w:sz w:val="24"/>
        <w:lang w:val="es-CO" w:eastAsia="es-CO"/>
      </w:rPr>
      <w:t>Región Metropolitana</w:t>
    </w:r>
  </w:p>
  <w:p w:rsidR="00691625" w:rsidRDefault="00691625" w:rsidP="00691625">
    <w:pPr>
      <w:pStyle w:val="Encabezado"/>
      <w:ind w:right="1922"/>
      <w:jc w:val="center"/>
      <w:rPr>
        <w:rFonts w:asciiTheme="minorHAnsi" w:hAnsiTheme="minorHAnsi" w:cstheme="minorHAnsi"/>
        <w:noProof/>
        <w:lang w:val="es-CO" w:eastAsia="es-CO"/>
      </w:rPr>
    </w:pPr>
  </w:p>
  <w:p w:rsidR="00691625" w:rsidRPr="00E94267" w:rsidRDefault="00691625" w:rsidP="00691625">
    <w:pPr>
      <w:pStyle w:val="Encabezado"/>
      <w:ind w:right="1922"/>
      <w:jc w:val="center"/>
      <w:rPr>
        <w:rFonts w:asciiTheme="minorHAnsi" w:hAnsiTheme="minorHAnsi" w:cstheme="minorHAnsi"/>
        <w:noProof/>
        <w:lang w:val="es-CO" w:eastAsia="es-CO"/>
      </w:rPr>
    </w:pPr>
  </w:p>
  <w:p w:rsidR="003D571F" w:rsidRPr="00444090" w:rsidRDefault="003D571F" w:rsidP="00814BA9">
    <w:pPr>
      <w:pStyle w:val="Ttulo1"/>
      <w:jc w:val="center"/>
      <w:rPr>
        <w:rFonts w:ascii="Calibri" w:hAnsi="Calibri"/>
        <w:b w:val="0"/>
      </w:rPr>
    </w:pPr>
    <w:r w:rsidRPr="00444090">
      <w:rPr>
        <w:rFonts w:ascii="Calibri" w:hAnsi="Calibri"/>
        <w:b w:val="0"/>
      </w:rPr>
      <w:t>Lista de parámetros mínimos para la presentación de</w:t>
    </w:r>
    <w:r>
      <w:rPr>
        <w:rFonts w:ascii="Calibri" w:hAnsi="Calibri"/>
        <w:b w:val="0"/>
      </w:rPr>
      <w:t xml:space="preserve"> </w:t>
    </w:r>
    <w:r w:rsidRPr="00444090">
      <w:rPr>
        <w:rFonts w:ascii="Calibri" w:hAnsi="Calibri"/>
        <w:b w:val="0"/>
      </w:rPr>
      <w:t>diseños</w:t>
    </w:r>
    <w:r>
      <w:rPr>
        <w:rFonts w:ascii="Calibri" w:hAnsi="Calibri"/>
        <w:b w:val="0"/>
      </w:rPr>
      <w:t xml:space="preserve"> definitivos de tramos de empalme de alcantarillado</w:t>
    </w:r>
  </w:p>
  <w:p w:rsidR="003D571F" w:rsidRPr="00814BA9" w:rsidRDefault="003D571F" w:rsidP="00814BA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A8" w:rsidRDefault="003A25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0F5E"/>
    <w:multiLevelType w:val="hybridMultilevel"/>
    <w:tmpl w:val="EF5C1E3C"/>
    <w:lvl w:ilvl="0" w:tplc="240A000F">
      <w:start w:val="1"/>
      <w:numFmt w:val="decimal"/>
      <w:lvlText w:val="%1."/>
      <w:lvlJc w:val="left"/>
      <w:pPr>
        <w:ind w:left="720" w:hanging="360"/>
      </w:pPr>
    </w:lvl>
    <w:lvl w:ilvl="1" w:tplc="1B641A0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9A0FEE"/>
    <w:multiLevelType w:val="multilevel"/>
    <w:tmpl w:val="C512EF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DC169A"/>
    <w:multiLevelType w:val="multilevel"/>
    <w:tmpl w:val="A9DE2A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rPr>
    </w:lvl>
    <w:lvl w:ilvl="2">
      <w:start w:val="1"/>
      <w:numFmt w:val="decimalZero"/>
      <w:lvlText w:val="%1.%2.%3"/>
      <w:lvlJc w:val="left"/>
      <w:pPr>
        <w:tabs>
          <w:tab w:val="num" w:pos="2990"/>
        </w:tabs>
        <w:ind w:left="2990" w:hanging="720"/>
      </w:pPr>
      <w:rPr>
        <w:rFonts w:cs="Times New Roman" w:hint="default"/>
      </w:rPr>
    </w:lvl>
    <w:lvl w:ilvl="3">
      <w:start w:val="1"/>
      <w:numFmt w:val="decimal"/>
      <w:lvlText w:val="%1.%2.%3.%4"/>
      <w:lvlJc w:val="left"/>
      <w:pPr>
        <w:tabs>
          <w:tab w:val="num" w:pos="4485"/>
        </w:tabs>
        <w:ind w:left="4485" w:hanging="1080"/>
      </w:pPr>
      <w:rPr>
        <w:rFonts w:cs="Times New Roman" w:hint="default"/>
      </w:rPr>
    </w:lvl>
    <w:lvl w:ilvl="4">
      <w:start w:val="1"/>
      <w:numFmt w:val="decimal"/>
      <w:lvlText w:val="%1.%2.%3.%4.%5"/>
      <w:lvlJc w:val="left"/>
      <w:pPr>
        <w:tabs>
          <w:tab w:val="num" w:pos="5620"/>
        </w:tabs>
        <w:ind w:left="5620" w:hanging="1080"/>
      </w:pPr>
      <w:rPr>
        <w:rFonts w:cs="Times New Roman" w:hint="default"/>
      </w:rPr>
    </w:lvl>
    <w:lvl w:ilvl="5">
      <w:start w:val="1"/>
      <w:numFmt w:val="decimal"/>
      <w:lvlText w:val="%1.%2.%3.%4.%5.%6"/>
      <w:lvlJc w:val="left"/>
      <w:pPr>
        <w:tabs>
          <w:tab w:val="num" w:pos="7115"/>
        </w:tabs>
        <w:ind w:left="7115" w:hanging="1440"/>
      </w:pPr>
      <w:rPr>
        <w:rFonts w:cs="Times New Roman" w:hint="default"/>
      </w:rPr>
    </w:lvl>
    <w:lvl w:ilvl="6">
      <w:start w:val="1"/>
      <w:numFmt w:val="decimal"/>
      <w:lvlText w:val="%1.%2.%3.%4.%5.%6.%7"/>
      <w:lvlJc w:val="left"/>
      <w:pPr>
        <w:tabs>
          <w:tab w:val="num" w:pos="8250"/>
        </w:tabs>
        <w:ind w:left="8250" w:hanging="1440"/>
      </w:pPr>
      <w:rPr>
        <w:rFonts w:cs="Times New Roman" w:hint="default"/>
      </w:rPr>
    </w:lvl>
    <w:lvl w:ilvl="7">
      <w:start w:val="1"/>
      <w:numFmt w:val="decimal"/>
      <w:lvlText w:val="%1.%2.%3.%4.%5.%6.%7.%8"/>
      <w:lvlJc w:val="left"/>
      <w:pPr>
        <w:tabs>
          <w:tab w:val="num" w:pos="9745"/>
        </w:tabs>
        <w:ind w:left="9745" w:hanging="1800"/>
      </w:pPr>
      <w:rPr>
        <w:rFonts w:cs="Times New Roman" w:hint="default"/>
      </w:rPr>
    </w:lvl>
    <w:lvl w:ilvl="8">
      <w:start w:val="1"/>
      <w:numFmt w:val="decimal"/>
      <w:lvlText w:val="%1.%2.%3.%4.%5.%6.%7.%8.%9"/>
      <w:lvlJc w:val="left"/>
      <w:pPr>
        <w:tabs>
          <w:tab w:val="num" w:pos="10880"/>
        </w:tabs>
        <w:ind w:left="10880" w:hanging="1800"/>
      </w:pPr>
      <w:rPr>
        <w:rFonts w:cs="Times New Roman" w:hint="default"/>
      </w:rPr>
    </w:lvl>
  </w:abstractNum>
  <w:abstractNum w:abstractNumId="3">
    <w:nsid w:val="11BB58B6"/>
    <w:multiLevelType w:val="singleLevel"/>
    <w:tmpl w:val="0C0A0015"/>
    <w:lvl w:ilvl="0">
      <w:start w:val="1"/>
      <w:numFmt w:val="upperLetter"/>
      <w:lvlText w:val="%1."/>
      <w:lvlJc w:val="left"/>
      <w:pPr>
        <w:tabs>
          <w:tab w:val="num" w:pos="360"/>
        </w:tabs>
        <w:ind w:left="360" w:hanging="360"/>
      </w:pPr>
    </w:lvl>
  </w:abstractNum>
  <w:abstractNum w:abstractNumId="4">
    <w:nsid w:val="2D1A72A8"/>
    <w:multiLevelType w:val="hybridMultilevel"/>
    <w:tmpl w:val="EDA8C98A"/>
    <w:lvl w:ilvl="0" w:tplc="F9281EDE">
      <w:start w:val="1"/>
      <w:numFmt w:val="decimal"/>
      <w:lvlText w:val="8.%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9B0896"/>
    <w:multiLevelType w:val="hybridMultilevel"/>
    <w:tmpl w:val="28EE7D2C"/>
    <w:lvl w:ilvl="0" w:tplc="377CE0D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E241ED"/>
    <w:multiLevelType w:val="hybridMultilevel"/>
    <w:tmpl w:val="B6E2AB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DEF2B09"/>
    <w:multiLevelType w:val="multilevel"/>
    <w:tmpl w:val="FA3A2844"/>
    <w:lvl w:ilvl="0">
      <w:start w:val="14"/>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465A2030"/>
    <w:multiLevelType w:val="hybridMultilevel"/>
    <w:tmpl w:val="2FC4C16A"/>
    <w:lvl w:ilvl="0" w:tplc="04DE1A60">
      <w:start w:val="1"/>
      <w:numFmt w:val="decimal"/>
      <w:lvlText w:val="%1"/>
      <w:lvlJc w:val="left"/>
      <w:pPr>
        <w:tabs>
          <w:tab w:val="num" w:pos="570"/>
        </w:tabs>
        <w:ind w:left="570" w:hanging="570"/>
      </w:pPr>
      <w:rPr>
        <w:rFonts w:cs="Times New Roman" w:hint="default"/>
      </w:rPr>
    </w:lvl>
    <w:lvl w:ilvl="1" w:tplc="240A0019">
      <w:start w:val="1"/>
      <w:numFmt w:val="lowerLetter"/>
      <w:lvlText w:val="%2."/>
      <w:lvlJc w:val="left"/>
      <w:pPr>
        <w:tabs>
          <w:tab w:val="num" w:pos="1080"/>
        </w:tabs>
        <w:ind w:left="1080" w:hanging="360"/>
      </w:pPr>
      <w:rPr>
        <w:rFonts w:cs="Times New Roman"/>
      </w:rPr>
    </w:lvl>
    <w:lvl w:ilvl="2" w:tplc="240A001B" w:tentative="1">
      <w:start w:val="1"/>
      <w:numFmt w:val="lowerRoman"/>
      <w:lvlText w:val="%3."/>
      <w:lvlJc w:val="right"/>
      <w:pPr>
        <w:tabs>
          <w:tab w:val="num" w:pos="1800"/>
        </w:tabs>
        <w:ind w:left="1800" w:hanging="180"/>
      </w:pPr>
      <w:rPr>
        <w:rFonts w:cs="Times New Roman"/>
      </w:rPr>
    </w:lvl>
    <w:lvl w:ilvl="3" w:tplc="240A000F" w:tentative="1">
      <w:start w:val="1"/>
      <w:numFmt w:val="decimal"/>
      <w:lvlText w:val="%4."/>
      <w:lvlJc w:val="left"/>
      <w:pPr>
        <w:tabs>
          <w:tab w:val="num" w:pos="2520"/>
        </w:tabs>
        <w:ind w:left="2520" w:hanging="360"/>
      </w:pPr>
      <w:rPr>
        <w:rFonts w:cs="Times New Roman"/>
      </w:rPr>
    </w:lvl>
    <w:lvl w:ilvl="4" w:tplc="240A0019" w:tentative="1">
      <w:start w:val="1"/>
      <w:numFmt w:val="lowerLetter"/>
      <w:lvlText w:val="%5."/>
      <w:lvlJc w:val="left"/>
      <w:pPr>
        <w:tabs>
          <w:tab w:val="num" w:pos="3240"/>
        </w:tabs>
        <w:ind w:left="3240" w:hanging="360"/>
      </w:pPr>
      <w:rPr>
        <w:rFonts w:cs="Times New Roman"/>
      </w:rPr>
    </w:lvl>
    <w:lvl w:ilvl="5" w:tplc="240A001B" w:tentative="1">
      <w:start w:val="1"/>
      <w:numFmt w:val="lowerRoman"/>
      <w:lvlText w:val="%6."/>
      <w:lvlJc w:val="right"/>
      <w:pPr>
        <w:tabs>
          <w:tab w:val="num" w:pos="3960"/>
        </w:tabs>
        <w:ind w:left="3960" w:hanging="180"/>
      </w:pPr>
      <w:rPr>
        <w:rFonts w:cs="Times New Roman"/>
      </w:rPr>
    </w:lvl>
    <w:lvl w:ilvl="6" w:tplc="240A000F" w:tentative="1">
      <w:start w:val="1"/>
      <w:numFmt w:val="decimal"/>
      <w:lvlText w:val="%7."/>
      <w:lvlJc w:val="left"/>
      <w:pPr>
        <w:tabs>
          <w:tab w:val="num" w:pos="4680"/>
        </w:tabs>
        <w:ind w:left="4680" w:hanging="360"/>
      </w:pPr>
      <w:rPr>
        <w:rFonts w:cs="Times New Roman"/>
      </w:rPr>
    </w:lvl>
    <w:lvl w:ilvl="7" w:tplc="240A0019" w:tentative="1">
      <w:start w:val="1"/>
      <w:numFmt w:val="lowerLetter"/>
      <w:lvlText w:val="%8."/>
      <w:lvlJc w:val="left"/>
      <w:pPr>
        <w:tabs>
          <w:tab w:val="num" w:pos="5400"/>
        </w:tabs>
        <w:ind w:left="5400" w:hanging="360"/>
      </w:pPr>
      <w:rPr>
        <w:rFonts w:cs="Times New Roman"/>
      </w:rPr>
    </w:lvl>
    <w:lvl w:ilvl="8" w:tplc="240A001B" w:tentative="1">
      <w:start w:val="1"/>
      <w:numFmt w:val="lowerRoman"/>
      <w:lvlText w:val="%9."/>
      <w:lvlJc w:val="right"/>
      <w:pPr>
        <w:tabs>
          <w:tab w:val="num" w:pos="6120"/>
        </w:tabs>
        <w:ind w:left="6120" w:hanging="180"/>
      </w:pPr>
      <w:rPr>
        <w:rFonts w:cs="Times New Roman"/>
      </w:rPr>
    </w:lvl>
  </w:abstractNum>
  <w:abstractNum w:abstractNumId="9">
    <w:nsid w:val="4EF315A3"/>
    <w:multiLevelType w:val="hybridMultilevel"/>
    <w:tmpl w:val="784EB498"/>
    <w:lvl w:ilvl="0" w:tplc="24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tabs>
          <w:tab w:val="num" w:pos="1080"/>
        </w:tabs>
        <w:ind w:left="1080" w:hanging="360"/>
      </w:pPr>
      <w:rPr>
        <w:rFonts w:ascii="Courier New" w:hAnsi="Courier New"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10">
    <w:nsid w:val="50B2021B"/>
    <w:multiLevelType w:val="hybridMultilevel"/>
    <w:tmpl w:val="F8A2E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4243EEE"/>
    <w:multiLevelType w:val="hybridMultilevel"/>
    <w:tmpl w:val="F29015EE"/>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755A7E"/>
    <w:multiLevelType w:val="multilevel"/>
    <w:tmpl w:val="482C1338"/>
    <w:lvl w:ilvl="0">
      <w:start w:val="1"/>
      <w:numFmt w:val="decimal"/>
      <w:lvlText w:val="%1."/>
      <w:lvlJc w:val="left"/>
      <w:pPr>
        <w:tabs>
          <w:tab w:val="num" w:pos="567"/>
        </w:tabs>
        <w:ind w:left="567" w:hanging="567"/>
      </w:pPr>
      <w:rPr>
        <w:rFonts w:cs="Times New Roman"/>
      </w:rPr>
    </w:lvl>
    <w:lvl w:ilvl="1">
      <w:start w:val="1"/>
      <w:numFmt w:val="decimal"/>
      <w:suff w:val="space"/>
      <w:lvlText w:val="%1.%2."/>
      <w:lvlJc w:val="left"/>
      <w:pPr>
        <w:ind w:left="1134" w:hanging="567"/>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5E5062F9"/>
    <w:multiLevelType w:val="hybridMultilevel"/>
    <w:tmpl w:val="FEC6A4D6"/>
    <w:lvl w:ilvl="0" w:tplc="377CE0D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FAC0E37"/>
    <w:multiLevelType w:val="multilevel"/>
    <w:tmpl w:val="F6D85716"/>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5">
    <w:nsid w:val="604161F7"/>
    <w:multiLevelType w:val="hybridMultilevel"/>
    <w:tmpl w:val="B6E2AB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2D42F86"/>
    <w:multiLevelType w:val="multilevel"/>
    <w:tmpl w:val="24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7">
    <w:nsid w:val="6E213FD5"/>
    <w:multiLevelType w:val="hybridMultilevel"/>
    <w:tmpl w:val="1D56AD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B97C51"/>
    <w:multiLevelType w:val="hybridMultilevel"/>
    <w:tmpl w:val="48BEFA88"/>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73D2039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954E7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8"/>
  </w:num>
  <w:num w:numId="3">
    <w:abstractNumId w:val="2"/>
  </w:num>
  <w:num w:numId="4">
    <w:abstractNumId w:val="16"/>
  </w:num>
  <w:num w:numId="5">
    <w:abstractNumId w:val="9"/>
  </w:num>
  <w:num w:numId="6">
    <w:abstractNumId w:val="0"/>
  </w:num>
  <w:num w:numId="7">
    <w:abstractNumId w:val="1"/>
  </w:num>
  <w:num w:numId="8">
    <w:abstractNumId w:val="14"/>
  </w:num>
  <w:num w:numId="9">
    <w:abstractNumId w:val="20"/>
  </w:num>
  <w:num w:numId="10">
    <w:abstractNumId w:val="19"/>
  </w:num>
  <w:num w:numId="11">
    <w:abstractNumId w:val="6"/>
  </w:num>
  <w:num w:numId="12">
    <w:abstractNumId w:val="3"/>
  </w:num>
  <w:num w:numId="13">
    <w:abstractNumId w:val="15"/>
  </w:num>
  <w:num w:numId="14">
    <w:abstractNumId w:val="5"/>
  </w:num>
  <w:num w:numId="15">
    <w:abstractNumId w:val="10"/>
  </w:num>
  <w:num w:numId="16">
    <w:abstractNumId w:val="17"/>
  </w:num>
  <w:num w:numId="17">
    <w:abstractNumId w:val="13"/>
  </w:num>
  <w:num w:numId="18">
    <w:abstractNumId w:val="4"/>
  </w:num>
  <w:num w:numId="19">
    <w:abstractNumId w:val="11"/>
  </w:num>
  <w:num w:numId="20">
    <w:abstractNumId w:val="7"/>
  </w:num>
  <w:num w:numId="21">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5778"/>
    <o:shapelayout v:ext="edit">
      <o:idmap v:ext="edit" data="66"/>
    </o:shapelayout>
  </w:hdrShapeDefaults>
  <w:footnotePr>
    <w:footnote w:id="-1"/>
    <w:footnote w:id="0"/>
  </w:footnotePr>
  <w:endnotePr>
    <w:endnote w:id="-1"/>
    <w:endnote w:id="0"/>
  </w:endnotePr>
  <w:compat/>
  <w:rsids>
    <w:rsidRoot w:val="0004501F"/>
    <w:rsid w:val="000018F2"/>
    <w:rsid w:val="000128B8"/>
    <w:rsid w:val="00013AAD"/>
    <w:rsid w:val="00025694"/>
    <w:rsid w:val="00030449"/>
    <w:rsid w:val="00033A3F"/>
    <w:rsid w:val="0004501F"/>
    <w:rsid w:val="00046634"/>
    <w:rsid w:val="00056011"/>
    <w:rsid w:val="00071591"/>
    <w:rsid w:val="00080C15"/>
    <w:rsid w:val="00082C0C"/>
    <w:rsid w:val="000A2900"/>
    <w:rsid w:val="000B3C67"/>
    <w:rsid w:val="000B604B"/>
    <w:rsid w:val="000C1BC4"/>
    <w:rsid w:val="000C49D0"/>
    <w:rsid w:val="000C56DD"/>
    <w:rsid w:val="000C6AB0"/>
    <w:rsid w:val="000D10F1"/>
    <w:rsid w:val="000D1D7C"/>
    <w:rsid w:val="000D4660"/>
    <w:rsid w:val="000E61E1"/>
    <w:rsid w:val="00103EC4"/>
    <w:rsid w:val="0011340E"/>
    <w:rsid w:val="001172BF"/>
    <w:rsid w:val="00117304"/>
    <w:rsid w:val="001465B1"/>
    <w:rsid w:val="00154BA8"/>
    <w:rsid w:val="001559EF"/>
    <w:rsid w:val="00194EF1"/>
    <w:rsid w:val="001A35AD"/>
    <w:rsid w:val="001A4AA7"/>
    <w:rsid w:val="001A5D20"/>
    <w:rsid w:val="001D1E18"/>
    <w:rsid w:val="001E6E44"/>
    <w:rsid w:val="001F7C6C"/>
    <w:rsid w:val="00202999"/>
    <w:rsid w:val="00203BFE"/>
    <w:rsid w:val="00205B51"/>
    <w:rsid w:val="00223DC6"/>
    <w:rsid w:val="00242796"/>
    <w:rsid w:val="002567AB"/>
    <w:rsid w:val="002828A1"/>
    <w:rsid w:val="00286C26"/>
    <w:rsid w:val="0029420A"/>
    <w:rsid w:val="002A4DE5"/>
    <w:rsid w:val="002B243E"/>
    <w:rsid w:val="002B4F99"/>
    <w:rsid w:val="002D340C"/>
    <w:rsid w:val="002D3541"/>
    <w:rsid w:val="002D358F"/>
    <w:rsid w:val="002F0BCF"/>
    <w:rsid w:val="00306B37"/>
    <w:rsid w:val="0030731A"/>
    <w:rsid w:val="0030786F"/>
    <w:rsid w:val="003153BD"/>
    <w:rsid w:val="003226DB"/>
    <w:rsid w:val="00324902"/>
    <w:rsid w:val="003343A2"/>
    <w:rsid w:val="00334442"/>
    <w:rsid w:val="00340607"/>
    <w:rsid w:val="0034280F"/>
    <w:rsid w:val="00362BE6"/>
    <w:rsid w:val="00363D98"/>
    <w:rsid w:val="00364B84"/>
    <w:rsid w:val="00372D4A"/>
    <w:rsid w:val="0037740A"/>
    <w:rsid w:val="00397A1D"/>
    <w:rsid w:val="003A25A8"/>
    <w:rsid w:val="003A3561"/>
    <w:rsid w:val="003A66EE"/>
    <w:rsid w:val="003A78C3"/>
    <w:rsid w:val="003B19EB"/>
    <w:rsid w:val="003B3731"/>
    <w:rsid w:val="003C108D"/>
    <w:rsid w:val="003C37C8"/>
    <w:rsid w:val="003D571F"/>
    <w:rsid w:val="003E3057"/>
    <w:rsid w:val="003E36D2"/>
    <w:rsid w:val="003E73BC"/>
    <w:rsid w:val="003F3AB9"/>
    <w:rsid w:val="0041722D"/>
    <w:rsid w:val="00431B43"/>
    <w:rsid w:val="0044333C"/>
    <w:rsid w:val="004543D1"/>
    <w:rsid w:val="00466BFA"/>
    <w:rsid w:val="0047227C"/>
    <w:rsid w:val="004938FB"/>
    <w:rsid w:val="004940A3"/>
    <w:rsid w:val="004B2C2B"/>
    <w:rsid w:val="004B310D"/>
    <w:rsid w:val="004B3249"/>
    <w:rsid w:val="004C07B2"/>
    <w:rsid w:val="004D60AF"/>
    <w:rsid w:val="004F7AF3"/>
    <w:rsid w:val="00506D77"/>
    <w:rsid w:val="00521280"/>
    <w:rsid w:val="0052518D"/>
    <w:rsid w:val="00525AD2"/>
    <w:rsid w:val="005324B1"/>
    <w:rsid w:val="00533B97"/>
    <w:rsid w:val="00551206"/>
    <w:rsid w:val="00561789"/>
    <w:rsid w:val="005A4EE1"/>
    <w:rsid w:val="005C2BDC"/>
    <w:rsid w:val="00604ECA"/>
    <w:rsid w:val="0061090B"/>
    <w:rsid w:val="00610AC7"/>
    <w:rsid w:val="00611526"/>
    <w:rsid w:val="006127B7"/>
    <w:rsid w:val="006513C7"/>
    <w:rsid w:val="006514E0"/>
    <w:rsid w:val="00661303"/>
    <w:rsid w:val="00662D1B"/>
    <w:rsid w:val="00674FFB"/>
    <w:rsid w:val="00687B10"/>
    <w:rsid w:val="00691625"/>
    <w:rsid w:val="006B6094"/>
    <w:rsid w:val="006D3E2F"/>
    <w:rsid w:val="006F527E"/>
    <w:rsid w:val="00702CF3"/>
    <w:rsid w:val="00715129"/>
    <w:rsid w:val="00717E50"/>
    <w:rsid w:val="00733C80"/>
    <w:rsid w:val="007341C3"/>
    <w:rsid w:val="00735414"/>
    <w:rsid w:val="007407FE"/>
    <w:rsid w:val="00747747"/>
    <w:rsid w:val="00751A1E"/>
    <w:rsid w:val="00755FD4"/>
    <w:rsid w:val="007806DC"/>
    <w:rsid w:val="0078749E"/>
    <w:rsid w:val="007E40B7"/>
    <w:rsid w:val="007E7A72"/>
    <w:rsid w:val="00805FB7"/>
    <w:rsid w:val="00814BA9"/>
    <w:rsid w:val="00822B94"/>
    <w:rsid w:val="00840B9B"/>
    <w:rsid w:val="0085594E"/>
    <w:rsid w:val="008629F0"/>
    <w:rsid w:val="00867AB5"/>
    <w:rsid w:val="008724DC"/>
    <w:rsid w:val="00881702"/>
    <w:rsid w:val="008A2C67"/>
    <w:rsid w:val="008A37AB"/>
    <w:rsid w:val="008B4795"/>
    <w:rsid w:val="008B5D34"/>
    <w:rsid w:val="008B7015"/>
    <w:rsid w:val="008C2E38"/>
    <w:rsid w:val="008C7A17"/>
    <w:rsid w:val="008D0F49"/>
    <w:rsid w:val="008D3E2A"/>
    <w:rsid w:val="008D443A"/>
    <w:rsid w:val="008F5EFC"/>
    <w:rsid w:val="008F791A"/>
    <w:rsid w:val="00904590"/>
    <w:rsid w:val="00912A3A"/>
    <w:rsid w:val="009158FE"/>
    <w:rsid w:val="009255B0"/>
    <w:rsid w:val="00927996"/>
    <w:rsid w:val="00941EFE"/>
    <w:rsid w:val="0094306A"/>
    <w:rsid w:val="0095289E"/>
    <w:rsid w:val="00961871"/>
    <w:rsid w:val="0097203F"/>
    <w:rsid w:val="009727A9"/>
    <w:rsid w:val="00984C90"/>
    <w:rsid w:val="009B0A1E"/>
    <w:rsid w:val="009F42CE"/>
    <w:rsid w:val="009F4507"/>
    <w:rsid w:val="00A0187B"/>
    <w:rsid w:val="00A05304"/>
    <w:rsid w:val="00A1175A"/>
    <w:rsid w:val="00A25DEB"/>
    <w:rsid w:val="00A40FD2"/>
    <w:rsid w:val="00A45E11"/>
    <w:rsid w:val="00A46D8D"/>
    <w:rsid w:val="00A57DDB"/>
    <w:rsid w:val="00A73657"/>
    <w:rsid w:val="00A856A1"/>
    <w:rsid w:val="00A864C2"/>
    <w:rsid w:val="00A8790A"/>
    <w:rsid w:val="00A918DC"/>
    <w:rsid w:val="00A94A11"/>
    <w:rsid w:val="00AA5B12"/>
    <w:rsid w:val="00AB1F2C"/>
    <w:rsid w:val="00AC6B87"/>
    <w:rsid w:val="00AD2862"/>
    <w:rsid w:val="00AD2871"/>
    <w:rsid w:val="00AF04CA"/>
    <w:rsid w:val="00AF5DF9"/>
    <w:rsid w:val="00B06A05"/>
    <w:rsid w:val="00B10E71"/>
    <w:rsid w:val="00B13A3A"/>
    <w:rsid w:val="00B24927"/>
    <w:rsid w:val="00B43095"/>
    <w:rsid w:val="00B51032"/>
    <w:rsid w:val="00B754FA"/>
    <w:rsid w:val="00B9440E"/>
    <w:rsid w:val="00B95AC8"/>
    <w:rsid w:val="00BA1EE9"/>
    <w:rsid w:val="00BA28DD"/>
    <w:rsid w:val="00BA6EEF"/>
    <w:rsid w:val="00BB2771"/>
    <w:rsid w:val="00BD2A2C"/>
    <w:rsid w:val="00BD4294"/>
    <w:rsid w:val="00BE674B"/>
    <w:rsid w:val="00BF17AF"/>
    <w:rsid w:val="00BF74BE"/>
    <w:rsid w:val="00C02A6A"/>
    <w:rsid w:val="00C24BEE"/>
    <w:rsid w:val="00C41EAF"/>
    <w:rsid w:val="00C62871"/>
    <w:rsid w:val="00C647AF"/>
    <w:rsid w:val="00CB7D41"/>
    <w:rsid w:val="00CE1E7F"/>
    <w:rsid w:val="00CF5366"/>
    <w:rsid w:val="00D00441"/>
    <w:rsid w:val="00D01D21"/>
    <w:rsid w:val="00D07C71"/>
    <w:rsid w:val="00D150E2"/>
    <w:rsid w:val="00D23EE0"/>
    <w:rsid w:val="00D466FC"/>
    <w:rsid w:val="00D65A24"/>
    <w:rsid w:val="00D71167"/>
    <w:rsid w:val="00D92A06"/>
    <w:rsid w:val="00D93CC8"/>
    <w:rsid w:val="00DA0C2F"/>
    <w:rsid w:val="00DB10A5"/>
    <w:rsid w:val="00DB6799"/>
    <w:rsid w:val="00DD2AEA"/>
    <w:rsid w:val="00DD4F60"/>
    <w:rsid w:val="00DE2A29"/>
    <w:rsid w:val="00E008E7"/>
    <w:rsid w:val="00E235C3"/>
    <w:rsid w:val="00E476B9"/>
    <w:rsid w:val="00E56B41"/>
    <w:rsid w:val="00E607E4"/>
    <w:rsid w:val="00EA46D9"/>
    <w:rsid w:val="00EB3AAE"/>
    <w:rsid w:val="00EC19A5"/>
    <w:rsid w:val="00EC20E7"/>
    <w:rsid w:val="00EE16A9"/>
    <w:rsid w:val="00EE177C"/>
    <w:rsid w:val="00F01492"/>
    <w:rsid w:val="00F12145"/>
    <w:rsid w:val="00F151D3"/>
    <w:rsid w:val="00F15733"/>
    <w:rsid w:val="00F327F3"/>
    <w:rsid w:val="00F35BC8"/>
    <w:rsid w:val="00F4000C"/>
    <w:rsid w:val="00F5464A"/>
    <w:rsid w:val="00F95A6A"/>
    <w:rsid w:val="00FC51B2"/>
    <w:rsid w:val="00FD3B5D"/>
    <w:rsid w:val="00FE1013"/>
    <w:rsid w:val="00FF0F6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95"/>
    <w:rPr>
      <w:lang w:val="es-ES_tradnl" w:eastAsia="es-ES"/>
    </w:rPr>
  </w:style>
  <w:style w:type="paragraph" w:styleId="Ttulo1">
    <w:name w:val="heading 1"/>
    <w:basedOn w:val="Normal"/>
    <w:next w:val="Normal"/>
    <w:link w:val="Ttulo1Car"/>
    <w:qFormat/>
    <w:rsid w:val="00B43095"/>
    <w:pPr>
      <w:keepNext/>
      <w:outlineLvl w:val="0"/>
    </w:pPr>
    <w:rPr>
      <w:rFonts w:ascii="Arial" w:hAnsi="Arial"/>
      <w:b/>
      <w:sz w:val="22"/>
    </w:rPr>
  </w:style>
  <w:style w:type="paragraph" w:styleId="Ttulo2">
    <w:name w:val="heading 2"/>
    <w:basedOn w:val="Normal"/>
    <w:next w:val="Normal"/>
    <w:link w:val="Ttulo2Car"/>
    <w:uiPriority w:val="99"/>
    <w:qFormat/>
    <w:rsid w:val="00B43095"/>
    <w:pPr>
      <w:keepNext/>
      <w:ind w:firstLine="60"/>
      <w:jc w:val="both"/>
      <w:outlineLvl w:val="1"/>
    </w:pPr>
    <w:rPr>
      <w:rFonts w:ascii="Arial" w:hAnsi="Arial"/>
      <w:b/>
      <w:sz w:val="22"/>
    </w:rPr>
  </w:style>
  <w:style w:type="paragraph" w:styleId="Ttulo3">
    <w:name w:val="heading 3"/>
    <w:basedOn w:val="Normal"/>
    <w:next w:val="Normal"/>
    <w:link w:val="Ttulo3Car"/>
    <w:qFormat/>
    <w:rsid w:val="00B43095"/>
    <w:pPr>
      <w:keepNext/>
      <w:jc w:val="both"/>
      <w:outlineLvl w:val="2"/>
    </w:pPr>
    <w:rPr>
      <w:rFonts w:ascii="Bookman Old Style" w:hAnsi="Bookman Old Style"/>
      <w:b/>
      <w:sz w:val="24"/>
    </w:rPr>
  </w:style>
  <w:style w:type="paragraph" w:styleId="Ttulo4">
    <w:name w:val="heading 4"/>
    <w:basedOn w:val="Normal"/>
    <w:next w:val="Normal"/>
    <w:link w:val="Ttulo4Car"/>
    <w:uiPriority w:val="99"/>
    <w:qFormat/>
    <w:rsid w:val="00B43095"/>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36C0"/>
    <w:rPr>
      <w:rFonts w:ascii="Cambria" w:eastAsia="Times New Roman" w:hAnsi="Cambria" w:cs="Times New Roman"/>
      <w:b/>
      <w:bCs/>
      <w:kern w:val="32"/>
      <w:sz w:val="32"/>
      <w:szCs w:val="32"/>
      <w:lang w:val="es-ES_tradnl" w:eastAsia="es-ES"/>
    </w:rPr>
  </w:style>
  <w:style w:type="character" w:customStyle="1" w:styleId="Ttulo2Car">
    <w:name w:val="Título 2 Car"/>
    <w:basedOn w:val="Fuentedeprrafopredeter"/>
    <w:link w:val="Ttulo2"/>
    <w:uiPriority w:val="9"/>
    <w:semiHidden/>
    <w:rsid w:val="002D36C0"/>
    <w:rPr>
      <w:rFonts w:ascii="Cambria" w:eastAsia="Times New Roman" w:hAnsi="Cambria" w:cs="Times New Roman"/>
      <w:b/>
      <w:bCs/>
      <w:i/>
      <w:iCs/>
      <w:sz w:val="28"/>
      <w:szCs w:val="28"/>
      <w:lang w:val="es-ES_tradnl" w:eastAsia="es-ES"/>
    </w:rPr>
  </w:style>
  <w:style w:type="character" w:customStyle="1" w:styleId="Ttulo3Car">
    <w:name w:val="Título 3 Car"/>
    <w:basedOn w:val="Fuentedeprrafopredeter"/>
    <w:link w:val="Ttulo3"/>
    <w:rsid w:val="002D36C0"/>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uiPriority w:val="9"/>
    <w:semiHidden/>
    <w:rsid w:val="002D36C0"/>
    <w:rPr>
      <w:rFonts w:ascii="Calibri" w:eastAsia="Times New Roman" w:hAnsi="Calibri" w:cs="Times New Roman"/>
      <w:b/>
      <w:bCs/>
      <w:sz w:val="28"/>
      <w:szCs w:val="28"/>
      <w:lang w:val="es-ES_tradnl" w:eastAsia="es-ES"/>
    </w:rPr>
  </w:style>
  <w:style w:type="paragraph" w:styleId="Textodebloque">
    <w:name w:val="Block Text"/>
    <w:basedOn w:val="Normal"/>
    <w:uiPriority w:val="99"/>
    <w:rsid w:val="00B43095"/>
    <w:pPr>
      <w:ind w:left="709" w:right="-375" w:hanging="709"/>
      <w:jc w:val="both"/>
    </w:pPr>
    <w:rPr>
      <w:rFonts w:ascii="Arial" w:hAnsi="Arial"/>
      <w:sz w:val="22"/>
    </w:rPr>
  </w:style>
  <w:style w:type="paragraph" w:styleId="Sangradetextonormal">
    <w:name w:val="Body Text Indent"/>
    <w:basedOn w:val="Normal"/>
    <w:link w:val="SangradetextonormalCar"/>
    <w:rsid w:val="00B43095"/>
    <w:pPr>
      <w:ind w:left="567" w:hanging="567"/>
      <w:jc w:val="both"/>
    </w:pPr>
    <w:rPr>
      <w:rFonts w:ascii="Arial" w:hAnsi="Arial"/>
    </w:rPr>
  </w:style>
  <w:style w:type="character" w:customStyle="1" w:styleId="SangradetextonormalCar">
    <w:name w:val="Sangría de texto normal Car"/>
    <w:basedOn w:val="Fuentedeprrafopredeter"/>
    <w:link w:val="Sangradetextonormal"/>
    <w:uiPriority w:val="99"/>
    <w:semiHidden/>
    <w:rsid w:val="002D36C0"/>
    <w:rPr>
      <w:sz w:val="20"/>
      <w:szCs w:val="20"/>
      <w:lang w:val="es-ES_tradnl" w:eastAsia="es-ES"/>
    </w:rPr>
  </w:style>
  <w:style w:type="paragraph" w:styleId="Sangra2detindependiente">
    <w:name w:val="Body Text Indent 2"/>
    <w:basedOn w:val="Normal"/>
    <w:link w:val="Sangra2detindependienteCar"/>
    <w:uiPriority w:val="99"/>
    <w:rsid w:val="00B43095"/>
    <w:pPr>
      <w:ind w:left="709" w:hanging="709"/>
      <w:jc w:val="both"/>
    </w:pPr>
    <w:rPr>
      <w:rFonts w:ascii="Arial" w:hAnsi="Arial"/>
    </w:rPr>
  </w:style>
  <w:style w:type="character" w:customStyle="1" w:styleId="Sangra2detindependienteCar">
    <w:name w:val="Sangría 2 de t. independiente Car"/>
    <w:basedOn w:val="Fuentedeprrafopredeter"/>
    <w:link w:val="Sangra2detindependiente"/>
    <w:uiPriority w:val="99"/>
    <w:semiHidden/>
    <w:rsid w:val="002D36C0"/>
    <w:rPr>
      <w:sz w:val="20"/>
      <w:szCs w:val="20"/>
      <w:lang w:val="es-ES_tradnl" w:eastAsia="es-ES"/>
    </w:rPr>
  </w:style>
  <w:style w:type="paragraph" w:styleId="Sangra3detindependiente">
    <w:name w:val="Body Text Indent 3"/>
    <w:basedOn w:val="Normal"/>
    <w:link w:val="Sangra3detindependienteCar"/>
    <w:uiPriority w:val="99"/>
    <w:rsid w:val="00B43095"/>
    <w:pPr>
      <w:ind w:left="426" w:hanging="426"/>
      <w:jc w:val="both"/>
    </w:pPr>
    <w:rPr>
      <w:rFonts w:ascii="Arial" w:hAnsi="Arial"/>
      <w:sz w:val="22"/>
    </w:rPr>
  </w:style>
  <w:style w:type="character" w:customStyle="1" w:styleId="Sangra3detindependienteCar">
    <w:name w:val="Sangría 3 de t. independiente Car"/>
    <w:basedOn w:val="Fuentedeprrafopredeter"/>
    <w:link w:val="Sangra3detindependiente"/>
    <w:uiPriority w:val="99"/>
    <w:semiHidden/>
    <w:rsid w:val="002D36C0"/>
    <w:rPr>
      <w:sz w:val="16"/>
      <w:szCs w:val="16"/>
      <w:lang w:val="es-ES_tradnl" w:eastAsia="es-ES"/>
    </w:rPr>
  </w:style>
  <w:style w:type="paragraph" w:styleId="Ttulo">
    <w:name w:val="Title"/>
    <w:basedOn w:val="Normal"/>
    <w:link w:val="TtuloCar"/>
    <w:uiPriority w:val="99"/>
    <w:qFormat/>
    <w:rsid w:val="00B43095"/>
    <w:pPr>
      <w:jc w:val="center"/>
    </w:pPr>
    <w:rPr>
      <w:rFonts w:ascii="Arial" w:hAnsi="Arial"/>
      <w:b/>
      <w:sz w:val="24"/>
    </w:rPr>
  </w:style>
  <w:style w:type="character" w:customStyle="1" w:styleId="TtuloCar">
    <w:name w:val="Título Car"/>
    <w:basedOn w:val="Fuentedeprrafopredeter"/>
    <w:link w:val="Ttulo"/>
    <w:uiPriority w:val="10"/>
    <w:rsid w:val="002D36C0"/>
    <w:rPr>
      <w:rFonts w:ascii="Cambria" w:eastAsia="Times New Roman" w:hAnsi="Cambria" w:cs="Times New Roman"/>
      <w:b/>
      <w:bCs/>
      <w:kern w:val="28"/>
      <w:sz w:val="32"/>
      <w:szCs w:val="32"/>
      <w:lang w:val="es-ES_tradnl" w:eastAsia="es-ES"/>
    </w:rPr>
  </w:style>
  <w:style w:type="paragraph" w:styleId="Textoindependiente">
    <w:name w:val="Body Text"/>
    <w:basedOn w:val="Normal"/>
    <w:link w:val="TextoindependienteCar"/>
    <w:rsid w:val="00B43095"/>
    <w:pPr>
      <w:jc w:val="both"/>
    </w:pPr>
    <w:rPr>
      <w:lang w:val="es-CO"/>
    </w:rPr>
  </w:style>
  <w:style w:type="character" w:customStyle="1" w:styleId="TextoindependienteCar">
    <w:name w:val="Texto independiente Car"/>
    <w:basedOn w:val="Fuentedeprrafopredeter"/>
    <w:link w:val="Textoindependiente"/>
    <w:uiPriority w:val="99"/>
    <w:semiHidden/>
    <w:rsid w:val="002D36C0"/>
    <w:rPr>
      <w:sz w:val="20"/>
      <w:szCs w:val="20"/>
      <w:lang w:val="es-ES_tradnl" w:eastAsia="es-ES"/>
    </w:rPr>
  </w:style>
  <w:style w:type="paragraph" w:styleId="Textoindependiente2">
    <w:name w:val="Body Text 2"/>
    <w:basedOn w:val="Normal"/>
    <w:link w:val="Textoindependiente2Car"/>
    <w:uiPriority w:val="99"/>
    <w:rsid w:val="00B43095"/>
    <w:rPr>
      <w:rFonts w:ascii="Arial" w:hAnsi="Arial"/>
      <w:sz w:val="23"/>
    </w:rPr>
  </w:style>
  <w:style w:type="character" w:customStyle="1" w:styleId="Textoindependiente2Car">
    <w:name w:val="Texto independiente 2 Car"/>
    <w:basedOn w:val="Fuentedeprrafopredeter"/>
    <w:link w:val="Textoindependiente2"/>
    <w:uiPriority w:val="99"/>
    <w:semiHidden/>
    <w:rsid w:val="002D36C0"/>
    <w:rPr>
      <w:sz w:val="20"/>
      <w:szCs w:val="20"/>
      <w:lang w:val="es-ES_tradnl" w:eastAsia="es-ES"/>
    </w:rPr>
  </w:style>
  <w:style w:type="paragraph" w:styleId="Textoindependiente3">
    <w:name w:val="Body Text 3"/>
    <w:basedOn w:val="Normal"/>
    <w:link w:val="Textoindependiente3Car"/>
    <w:uiPriority w:val="99"/>
    <w:rsid w:val="00B43095"/>
    <w:rPr>
      <w:rFonts w:ascii="Arial" w:hAnsi="Arial"/>
      <w:color w:val="FF0000"/>
      <w:sz w:val="22"/>
    </w:rPr>
  </w:style>
  <w:style w:type="character" w:customStyle="1" w:styleId="Textoindependiente3Car">
    <w:name w:val="Texto independiente 3 Car"/>
    <w:basedOn w:val="Fuentedeprrafopredeter"/>
    <w:link w:val="Textoindependiente3"/>
    <w:uiPriority w:val="99"/>
    <w:semiHidden/>
    <w:rsid w:val="002D36C0"/>
    <w:rPr>
      <w:sz w:val="16"/>
      <w:szCs w:val="16"/>
      <w:lang w:val="es-ES_tradnl" w:eastAsia="es-ES"/>
    </w:rPr>
  </w:style>
  <w:style w:type="paragraph" w:styleId="Encabezado">
    <w:name w:val="header"/>
    <w:basedOn w:val="Normal"/>
    <w:link w:val="EncabezadoCar"/>
    <w:uiPriority w:val="99"/>
    <w:rsid w:val="00B43095"/>
    <w:pPr>
      <w:tabs>
        <w:tab w:val="center" w:pos="4252"/>
        <w:tab w:val="right" w:pos="8504"/>
      </w:tabs>
    </w:pPr>
  </w:style>
  <w:style w:type="character" w:customStyle="1" w:styleId="EncabezadoCar">
    <w:name w:val="Encabezado Car"/>
    <w:basedOn w:val="Fuentedeprrafopredeter"/>
    <w:link w:val="Encabezado"/>
    <w:uiPriority w:val="99"/>
    <w:rsid w:val="002D36C0"/>
    <w:rPr>
      <w:sz w:val="20"/>
      <w:szCs w:val="20"/>
      <w:lang w:val="es-ES_tradnl" w:eastAsia="es-ES"/>
    </w:rPr>
  </w:style>
  <w:style w:type="paragraph" w:styleId="Piedepgina">
    <w:name w:val="footer"/>
    <w:basedOn w:val="Normal"/>
    <w:link w:val="PiedepginaCar"/>
    <w:uiPriority w:val="99"/>
    <w:rsid w:val="00B43095"/>
    <w:pPr>
      <w:tabs>
        <w:tab w:val="center" w:pos="4252"/>
        <w:tab w:val="right" w:pos="8504"/>
      </w:tabs>
    </w:pPr>
  </w:style>
  <w:style w:type="character" w:customStyle="1" w:styleId="PiedepginaCar">
    <w:name w:val="Pie de página Car"/>
    <w:basedOn w:val="Fuentedeprrafopredeter"/>
    <w:link w:val="Piedepgina"/>
    <w:uiPriority w:val="99"/>
    <w:semiHidden/>
    <w:rsid w:val="002D36C0"/>
    <w:rPr>
      <w:sz w:val="20"/>
      <w:szCs w:val="20"/>
      <w:lang w:val="es-ES_tradnl" w:eastAsia="es-ES"/>
    </w:rPr>
  </w:style>
  <w:style w:type="character" w:styleId="Nmerodepgina">
    <w:name w:val="page number"/>
    <w:basedOn w:val="Fuentedeprrafopredeter"/>
    <w:uiPriority w:val="99"/>
    <w:rsid w:val="00B43095"/>
    <w:rPr>
      <w:rFonts w:cs="Times New Roman"/>
    </w:rPr>
  </w:style>
  <w:style w:type="character" w:styleId="Hipervnculo">
    <w:name w:val="Hyperlink"/>
    <w:basedOn w:val="Fuentedeprrafopredeter"/>
    <w:uiPriority w:val="99"/>
    <w:rsid w:val="00B43095"/>
    <w:rPr>
      <w:rFonts w:ascii="Arial" w:hAnsi="Arial" w:cs="Times New Roman"/>
      <w:color w:val="0000FF"/>
      <w:sz w:val="24"/>
      <w:u w:val="none"/>
    </w:rPr>
  </w:style>
  <w:style w:type="paragraph" w:styleId="Textodeglobo">
    <w:name w:val="Balloon Text"/>
    <w:basedOn w:val="Normal"/>
    <w:link w:val="TextodegloboCar"/>
    <w:uiPriority w:val="99"/>
    <w:semiHidden/>
    <w:rsid w:val="00B43095"/>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6C0"/>
    <w:rPr>
      <w:sz w:val="0"/>
      <w:szCs w:val="0"/>
      <w:lang w:val="es-ES_tradnl" w:eastAsia="es-ES"/>
    </w:rPr>
  </w:style>
  <w:style w:type="paragraph" w:styleId="Prrafodelista">
    <w:name w:val="List Paragraph"/>
    <w:basedOn w:val="Normal"/>
    <w:uiPriority w:val="34"/>
    <w:qFormat/>
    <w:rsid w:val="005A4EE1"/>
    <w:pPr>
      <w:ind w:left="720"/>
      <w:contextualSpacing/>
    </w:pPr>
  </w:style>
</w:styles>
</file>

<file path=word/webSettings.xml><?xml version="1.0" encoding="utf-8"?>
<w:webSettings xmlns:r="http://schemas.openxmlformats.org/officeDocument/2006/relationships" xmlns:w="http://schemas.openxmlformats.org/wordprocessingml/2006/main">
  <w:divs>
    <w:div w:id="4575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ttp://www.epm.com.co/site/Home/Centrodedocumentos/Proveedoresycontratistas/Documentos/Manuales.aspx" TargetMode="External" Type="http://schemas.openxmlformats.org/officeDocument/2006/relationships/hyperlink"/>
<Relationship Id="rId11" Target="header1.xml" Type="http://schemas.openxmlformats.org/officeDocument/2006/relationships/header"/>
<Relationship Id="rId12" Target="header2.xml" Type="http://schemas.openxmlformats.org/officeDocument/2006/relationships/header"/>
<Relationship Id="rId13" Target="footer1.xml" Type="http://schemas.openxmlformats.org/officeDocument/2006/relationships/footer"/>
<Relationship Id="rId14" Target="footer2.xml" Type="http://schemas.openxmlformats.org/officeDocument/2006/relationships/footer"/>
<Relationship Id="rId15" Target="header3.xml" Type="http://schemas.openxmlformats.org/officeDocument/2006/relationships/header"/>
<Relationship Id="rId16" Target="footer3.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epm.com.co/site/clientes_usuarios/Clientesyusuarios/Hogaresypersonas/Agua/Vinculaci&#243;nClientes.aspx" TargetMode="External" Type="http://schemas.openxmlformats.org/officeDocument/2006/relationships/hyperlink"/>
<Relationship Id="rId8" Target="http://www.epm.com.co/site/clientes_usuarios/Clientesyusuarios/Empresas/Aguas/Vinculacion_Clientes_Empresas.aspx" TargetMode="External" Type="http://schemas.openxmlformats.org/officeDocument/2006/relationships/hyperlink"/>
<Relationship Id="rId9" Target="http://www.epm.com.co/site/clientes_usuarios/Clientesyusuarios/Hogaresypersonas/Agua/Vinculaci&#243;nClientes.aspx" TargetMode="External" Type="http://schemas.openxmlformats.org/officeDocument/2006/relationships/hyperlink"/>
</Relationships>

</file>

<file path=word/_rels/header2.xml.rels><?xml version="1.0" encoding="UTF-8" standalone="no"?>
<Relationships xmlns="http://schemas.openxmlformats.org/package/2006/relationships">
<Relationship Id="rId1" Target="media/image1.jpeg" Type="http://schemas.openxmlformats.org/officeDocument/2006/relationships/image"/>
</Relationships>

</file>

<file path=word/_rels/settings.xml.rels><?xml version="1.0" encoding="UTF-8" standalone="no"?>
<Relationships xmlns="http://schemas.openxmlformats.org/package/2006/relationships">
<Relationship Id="rId1" Target="file:///C:/Documents%20and%20Settings/mmarind/Configuraci&#243;n%20local/Archivos%20temporales%20de%20Internet/OLKA2/Lista%20de%20chequeo%20para%20presentacion%20de%20tramo%20de%20empalme.dot" TargetMode="External" Type="http://schemas.openxmlformats.org/officeDocument/2006/relationships/attachedTemplat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1819</Words>
  <Characters>10005</Characters>
  <Application/>
  <DocSecurity>0</DocSecurity>
  <Lines>83</Lines>
  <Paragraphs>23</Paragraphs>
  <ScaleCrop>false</ScaleCrop>
  <HeadingPairs>
    <vt:vector baseType="variant" size="2">
      <vt:variant>
        <vt:lpstr>Título</vt:lpstr>
      </vt:variant>
      <vt:variant>
        <vt:i4>1</vt:i4>
      </vt:variant>
    </vt:vector>
  </HeadingPairs>
  <TitlesOfParts>
    <vt:vector baseType="lpstr" size="1">
      <vt:lpstr>PRESENTACION DE PLANOS DE REDES DE ALCANTARILLADO</vt:lpstr>
    </vt:vector>
  </TitlesOfParts>
  <Company/>
  <LinksUpToDate>false</LinksUpToDate>
  <CharactersWithSpaces>11801</CharactersWithSpaces>
  <SharedDoc>false</SharedDoc>
  <HLinks>
    <vt:vector baseType="variant" size="12">
      <vt:variant>
        <vt:i4>4849747</vt:i4>
      </vt:variant>
      <vt:variant>
        <vt:i4>3</vt:i4>
      </vt:variant>
      <vt:variant>
        <vt:i4>0</vt:i4>
      </vt:variant>
      <vt:variant>
        <vt:i4>5</vt:i4>
      </vt:variant>
      <vt:variant>
        <vt:lpwstr>http://www.eeppm.com/aguas/index.htm</vt:lpwstr>
      </vt:variant>
      <vt:variant>
        <vt:lpwstr/>
      </vt:variant>
      <vt:variant>
        <vt:i4>5308482</vt:i4>
      </vt:variant>
      <vt:variant>
        <vt:i4>0</vt:i4>
      </vt:variant>
      <vt:variant>
        <vt:i4>0</vt:i4>
      </vt:variant>
      <vt:variant>
        <vt:i4>5</vt:i4>
      </vt:variant>
      <vt:variant>
        <vt:lpwstr>http://www.copnia.gov.co/</vt:lpwstr>
      </vt:variant>
      <vt:variant>
        <vt:lpwstr/>
      </vt:variant>
    </vt:vector>
  </HLinks>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2012-02-03T20:54:00Z</dcterms:created>
  <dc:creator>EPM</dc:creator>
  <cp:lastPrinted>2012-02-03T20:48:00Z</cp:lastPrinted>
  <dcterms:modified xsi:type="dcterms:W3CDTF">2014-10-27T17:28:00Z</dcterms:modified>
  <cp:revision>0</cp:revision>
  <dc:title>PRESENTACION DE PLANOS DE REDES DE ALCANTARILLADO</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my_tag_name">
    <vt:lpwstr>MetaClean sync </vt:lpwstr>
  </property>
</Properties>
</file>